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757" w14:textId="77777777" w:rsidR="0072064F" w:rsidRPr="00832567" w:rsidRDefault="0072064F" w:rsidP="0072064F">
      <w:pPr>
        <w:spacing w:after="140"/>
        <w:rPr>
          <w:b/>
          <w:bCs/>
          <w:spacing w:val="-2"/>
        </w:rPr>
      </w:pPr>
      <w:r w:rsidRPr="00832567">
        <w:rPr>
          <w:b/>
          <w:bCs/>
          <w:spacing w:val="-2"/>
        </w:rPr>
        <w:t xml:space="preserve">Enceinte ArenaMatch AM40 </w:t>
      </w:r>
      <w:proofErr w:type="spellStart"/>
      <w:r w:rsidRPr="00832567">
        <w:rPr>
          <w:b/>
          <w:bCs/>
          <w:spacing w:val="-2"/>
        </w:rPr>
        <w:t>DeltaQ</w:t>
      </w:r>
      <w:proofErr w:type="spellEnd"/>
    </w:p>
    <w:p w14:paraId="3555BF9C" w14:textId="30E6ED3D" w:rsidR="0072064F" w:rsidRPr="00832567" w:rsidRDefault="0072064F" w:rsidP="0072064F">
      <w:pPr>
        <w:spacing w:after="140"/>
        <w:rPr>
          <w:spacing w:val="-2"/>
          <w:sz w:val="20"/>
          <w:szCs w:val="20"/>
        </w:rPr>
      </w:pPr>
      <w:r w:rsidRPr="00832567">
        <w:rPr>
          <w:spacing w:val="-2"/>
          <w:sz w:val="20"/>
          <w:szCs w:val="20"/>
        </w:rPr>
        <w:t>SPÉCIFICATIONS TECHNIQUES À L’ATTENTION DES ARCHITECTES ET DES INGÉNIEURS</w:t>
      </w:r>
    </w:p>
    <w:p w14:paraId="35126741" w14:textId="13EA8030" w:rsidR="001A2275" w:rsidRPr="00832567" w:rsidRDefault="0072064F" w:rsidP="0072064F">
      <w:pPr>
        <w:spacing w:after="140"/>
        <w:rPr>
          <w:spacing w:val="-2"/>
          <w:sz w:val="20"/>
          <w:szCs w:val="20"/>
        </w:rPr>
      </w:pPr>
      <w:r w:rsidRPr="00832567">
        <w:rPr>
          <w:spacing w:val="-2"/>
          <w:sz w:val="20"/>
          <w:szCs w:val="20"/>
        </w:rPr>
        <w:t xml:space="preserve">JUILLET </w:t>
      </w:r>
      <w:r w:rsidR="001A2275" w:rsidRPr="00832567">
        <w:rPr>
          <w:spacing w:val="-2"/>
          <w:sz w:val="20"/>
          <w:szCs w:val="20"/>
        </w:rPr>
        <w:t>2023</w:t>
      </w:r>
    </w:p>
    <w:p w14:paraId="74FCEECD" w14:textId="22C1BE69" w:rsidR="002B707B" w:rsidRPr="00832567" w:rsidRDefault="002B707B" w:rsidP="002B707B">
      <w:pPr>
        <w:spacing w:after="140"/>
        <w:rPr>
          <w:spacing w:val="-2"/>
        </w:rPr>
      </w:pPr>
      <w:r w:rsidRPr="00832567">
        <w:rPr>
          <w:spacing w:val="-2"/>
        </w:rPr>
        <w:t xml:space="preserve">Ce module </w:t>
      </w:r>
      <w:proofErr w:type="spellStart"/>
      <w:r w:rsidRPr="00832567">
        <w:rPr>
          <w:spacing w:val="-2"/>
        </w:rPr>
        <w:t>d’enceintes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d’extérieur</w:t>
      </w:r>
      <w:proofErr w:type="spellEnd"/>
      <w:r w:rsidRPr="00832567">
        <w:rPr>
          <w:spacing w:val="-2"/>
        </w:rPr>
        <w:t xml:space="preserve"> large </w:t>
      </w:r>
      <w:proofErr w:type="spellStart"/>
      <w:r w:rsidRPr="00832567">
        <w:rPr>
          <w:spacing w:val="-2"/>
        </w:rPr>
        <w:t>bande</w:t>
      </w:r>
      <w:proofErr w:type="spellEnd"/>
      <w:r w:rsidRPr="00832567">
        <w:rPr>
          <w:spacing w:val="-2"/>
        </w:rPr>
        <w:t xml:space="preserve"> à </w:t>
      </w:r>
      <w:r w:rsidR="00DE554D" w:rsidRPr="00832567">
        <w:rPr>
          <w:spacing w:val="-2"/>
        </w:rPr>
        <w:t>2 </w:t>
      </w:r>
      <w:proofErr w:type="spellStart"/>
      <w:r w:rsidRPr="00832567">
        <w:rPr>
          <w:spacing w:val="-2"/>
        </w:rPr>
        <w:t>voies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comportera</w:t>
      </w:r>
      <w:proofErr w:type="spellEnd"/>
      <w:r w:rsidRPr="00832567">
        <w:rPr>
          <w:spacing w:val="-2"/>
        </w:rPr>
        <w:t xml:space="preserve"> six (6) </w:t>
      </w:r>
      <w:proofErr w:type="spellStart"/>
      <w:r w:rsidRPr="00832567">
        <w:rPr>
          <w:spacing w:val="-2"/>
        </w:rPr>
        <w:t>moteurs</w:t>
      </w:r>
      <w:proofErr w:type="spellEnd"/>
      <w:r w:rsidRPr="00832567">
        <w:rPr>
          <w:spacing w:val="-2"/>
        </w:rPr>
        <w:t xml:space="preserve"> de compression avec </w:t>
      </w:r>
      <w:proofErr w:type="spellStart"/>
      <w:r w:rsidRPr="00832567">
        <w:rPr>
          <w:spacing w:val="-2"/>
        </w:rPr>
        <w:t>aimant</w:t>
      </w:r>
      <w:proofErr w:type="spellEnd"/>
      <w:r w:rsidRPr="00832567">
        <w:rPr>
          <w:spacing w:val="-2"/>
        </w:rPr>
        <w:t xml:space="preserve"> au </w:t>
      </w:r>
      <w:proofErr w:type="spellStart"/>
      <w:r w:rsidRPr="00832567">
        <w:rPr>
          <w:spacing w:val="-2"/>
        </w:rPr>
        <w:t>néodyme</w:t>
      </w:r>
      <w:proofErr w:type="spellEnd"/>
      <w:r w:rsidRPr="00832567">
        <w:rPr>
          <w:spacing w:val="-2"/>
        </w:rPr>
        <w:t xml:space="preserve"> et membrane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titane</w:t>
      </w:r>
      <w:proofErr w:type="spellEnd"/>
      <w:r w:rsidRPr="00832567">
        <w:rPr>
          <w:spacing w:val="-2"/>
        </w:rPr>
        <w:t xml:space="preserve"> de deux </w:t>
      </w:r>
      <w:proofErr w:type="spellStart"/>
      <w:r w:rsidRPr="00832567">
        <w:rPr>
          <w:spacing w:val="-2"/>
        </w:rPr>
        <w:t>pouces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montés</w:t>
      </w:r>
      <w:proofErr w:type="spellEnd"/>
      <w:r w:rsidRPr="00832567">
        <w:rPr>
          <w:spacing w:val="-2"/>
        </w:rPr>
        <w:t xml:space="preserve"> sur un </w:t>
      </w:r>
      <w:proofErr w:type="spellStart"/>
      <w:r w:rsidRPr="00832567">
        <w:rPr>
          <w:spacing w:val="-2"/>
        </w:rPr>
        <w:t>collecteur</w:t>
      </w:r>
      <w:proofErr w:type="spellEnd"/>
      <w:r w:rsidRPr="00832567">
        <w:rPr>
          <w:spacing w:val="-2"/>
        </w:rPr>
        <w:t xml:space="preserve"> CADS (continuous-arc diffraction-slot), </w:t>
      </w:r>
      <w:proofErr w:type="spellStart"/>
      <w:r w:rsidRPr="00832567">
        <w:rPr>
          <w:spacing w:val="-2"/>
        </w:rPr>
        <w:t>ce</w:t>
      </w:r>
      <w:proofErr w:type="spellEnd"/>
      <w:r w:rsidRPr="00832567">
        <w:rPr>
          <w:spacing w:val="-2"/>
        </w:rPr>
        <w:t xml:space="preserve"> qui </w:t>
      </w:r>
      <w:proofErr w:type="spellStart"/>
      <w:r w:rsidRPr="00832567">
        <w:rPr>
          <w:spacing w:val="-2"/>
        </w:rPr>
        <w:t>garantit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sommation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acoustique</w:t>
      </w:r>
      <w:proofErr w:type="spellEnd"/>
      <w:r w:rsidRPr="00832567">
        <w:rPr>
          <w:spacing w:val="-2"/>
        </w:rPr>
        <w:t xml:space="preserve"> dans un guide </w:t>
      </w:r>
      <w:proofErr w:type="spellStart"/>
      <w:r w:rsidRPr="00832567">
        <w:rPr>
          <w:spacing w:val="-2"/>
        </w:rPr>
        <w:t>d’ondes</w:t>
      </w:r>
      <w:proofErr w:type="spellEnd"/>
      <w:r w:rsidRPr="00832567">
        <w:rPr>
          <w:spacing w:val="-2"/>
        </w:rPr>
        <w:t xml:space="preserve"> à </w:t>
      </w:r>
      <w:proofErr w:type="spellStart"/>
      <w:r w:rsidRPr="00832567">
        <w:rPr>
          <w:spacing w:val="-2"/>
        </w:rPr>
        <w:t>directivité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constante</w:t>
      </w:r>
      <w:proofErr w:type="spellEnd"/>
      <w:r w:rsidRPr="00832567">
        <w:rPr>
          <w:spacing w:val="-2"/>
        </w:rPr>
        <w:t xml:space="preserve"> avec un </w:t>
      </w:r>
      <w:proofErr w:type="spellStart"/>
      <w:r w:rsidRPr="00832567">
        <w:rPr>
          <w:spacing w:val="-2"/>
        </w:rPr>
        <w:t>contrôle</w:t>
      </w:r>
      <w:proofErr w:type="spellEnd"/>
      <w:r w:rsidRPr="00832567">
        <w:rPr>
          <w:spacing w:val="-2"/>
        </w:rPr>
        <w:t xml:space="preserve"> du </w:t>
      </w:r>
      <w:proofErr w:type="spellStart"/>
      <w:r w:rsidRPr="00832567">
        <w:rPr>
          <w:spacing w:val="-2"/>
        </w:rPr>
        <w:t>modèle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efficace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jusqu’à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fréquence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filtrage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acoustique</w:t>
      </w:r>
      <w:proofErr w:type="spellEnd"/>
      <w:r w:rsidRPr="00832567">
        <w:rPr>
          <w:spacing w:val="-2"/>
        </w:rPr>
        <w:t xml:space="preserve"> du guide </w:t>
      </w:r>
      <w:proofErr w:type="spellStart"/>
      <w:r w:rsidRPr="00832567">
        <w:rPr>
          <w:spacing w:val="-2"/>
        </w:rPr>
        <w:t>d’ondes</w:t>
      </w:r>
      <w:proofErr w:type="spellEnd"/>
      <w:r w:rsidRPr="00832567">
        <w:rPr>
          <w:spacing w:val="-2"/>
        </w:rPr>
        <w:t xml:space="preserve"> de 95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Hz. Le </w:t>
      </w:r>
      <w:proofErr w:type="spellStart"/>
      <w:r w:rsidRPr="00832567">
        <w:rPr>
          <w:spacing w:val="-2"/>
        </w:rPr>
        <w:t>collecteur</w:t>
      </w:r>
      <w:proofErr w:type="spellEnd"/>
      <w:r w:rsidRPr="00832567">
        <w:rPr>
          <w:spacing w:val="-2"/>
        </w:rPr>
        <w:t xml:space="preserve"> et le guide </w:t>
      </w:r>
      <w:proofErr w:type="spellStart"/>
      <w:r w:rsidRPr="00832567">
        <w:rPr>
          <w:spacing w:val="-2"/>
        </w:rPr>
        <w:t>d’ondes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offriront</w:t>
      </w:r>
      <w:proofErr w:type="spellEnd"/>
      <w:r w:rsidRPr="00832567">
        <w:rPr>
          <w:spacing w:val="-2"/>
        </w:rPr>
        <w:t xml:space="preserve"> un </w:t>
      </w:r>
      <w:proofErr w:type="spellStart"/>
      <w:r w:rsidRPr="00832567">
        <w:rPr>
          <w:spacing w:val="-2"/>
        </w:rPr>
        <w:t>modèle</w:t>
      </w:r>
      <w:proofErr w:type="spellEnd"/>
      <w:r w:rsidRPr="00832567">
        <w:rPr>
          <w:spacing w:val="-2"/>
        </w:rPr>
        <w:t xml:space="preserve"> de couverture </w:t>
      </w:r>
      <w:proofErr w:type="spellStart"/>
      <w:r w:rsidRPr="00832567">
        <w:rPr>
          <w:spacing w:val="-2"/>
        </w:rPr>
        <w:t>verticale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nominale</w:t>
      </w:r>
      <w:proofErr w:type="spellEnd"/>
      <w:r w:rsidRPr="00832567">
        <w:rPr>
          <w:spacing w:val="-2"/>
        </w:rPr>
        <w:t xml:space="preserve"> de 40°, avec des guides </w:t>
      </w:r>
      <w:proofErr w:type="spellStart"/>
      <w:r w:rsidRPr="00832567">
        <w:rPr>
          <w:spacing w:val="-2"/>
        </w:rPr>
        <w:t>d’ondes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paramétrables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disponibles</w:t>
      </w:r>
      <w:proofErr w:type="spellEnd"/>
      <w:r w:rsidRPr="00832567">
        <w:rPr>
          <w:spacing w:val="-2"/>
        </w:rPr>
        <w:t xml:space="preserve"> avec des couvertures </w:t>
      </w:r>
      <w:proofErr w:type="spellStart"/>
      <w:r w:rsidRPr="00832567">
        <w:rPr>
          <w:spacing w:val="-2"/>
        </w:rPr>
        <w:t>horizontales</w:t>
      </w:r>
      <w:proofErr w:type="spellEnd"/>
      <w:r w:rsidRPr="00832567">
        <w:rPr>
          <w:spacing w:val="-2"/>
        </w:rPr>
        <w:t xml:space="preserve"> de 60°, 80° et 100°. La section à basses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comporter</w:t>
      </w:r>
      <w:proofErr w:type="spellEnd"/>
      <w:r w:rsidRPr="00832567">
        <w:rPr>
          <w:spacing w:val="-2"/>
        </w:rPr>
        <w:t xml:space="preserve"> un </w:t>
      </w:r>
      <w:proofErr w:type="spellStart"/>
      <w:r w:rsidRPr="00832567">
        <w:rPr>
          <w:spacing w:val="-2"/>
        </w:rPr>
        <w:t>seul</w:t>
      </w:r>
      <w:proofErr w:type="spellEnd"/>
      <w:r w:rsidRPr="00832567">
        <w:rPr>
          <w:spacing w:val="-2"/>
        </w:rPr>
        <w:t xml:space="preserve"> module de basses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néodyme</w:t>
      </w:r>
      <w:proofErr w:type="spellEnd"/>
      <w:r w:rsidRPr="00832567">
        <w:rPr>
          <w:spacing w:val="-2"/>
        </w:rPr>
        <w:t xml:space="preserve"> de 1</w:t>
      </w:r>
      <w:r w:rsidR="00DE554D" w:rsidRPr="00832567">
        <w:rPr>
          <w:spacing w:val="-2"/>
        </w:rPr>
        <w:t>4 </w:t>
      </w:r>
      <w:proofErr w:type="spellStart"/>
      <w:r w:rsidRPr="00832567">
        <w:rPr>
          <w:spacing w:val="-2"/>
        </w:rPr>
        <w:t>pouces</w:t>
      </w:r>
      <w:proofErr w:type="spellEnd"/>
      <w:r w:rsidRPr="00832567">
        <w:rPr>
          <w:spacing w:val="-2"/>
        </w:rPr>
        <w:t xml:space="preserve"> avec un </w:t>
      </w:r>
      <w:proofErr w:type="spellStart"/>
      <w:r w:rsidRPr="00832567">
        <w:rPr>
          <w:spacing w:val="-2"/>
        </w:rPr>
        <w:t>bobinage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hélicoïdal</w:t>
      </w:r>
      <w:proofErr w:type="spellEnd"/>
      <w:r w:rsidRPr="00832567">
        <w:rPr>
          <w:spacing w:val="-2"/>
        </w:rPr>
        <w:t xml:space="preserve"> de </w:t>
      </w:r>
      <w:r w:rsidR="00DE554D" w:rsidRPr="00832567">
        <w:rPr>
          <w:spacing w:val="-2"/>
        </w:rPr>
        <w:t>4 </w:t>
      </w:r>
      <w:proofErr w:type="spellStart"/>
      <w:r w:rsidRPr="00832567">
        <w:rPr>
          <w:spacing w:val="-2"/>
        </w:rPr>
        <w:t>pouces</w:t>
      </w:r>
      <w:proofErr w:type="spellEnd"/>
      <w:r w:rsidRPr="00832567">
        <w:rPr>
          <w:spacing w:val="-2"/>
        </w:rPr>
        <w:t xml:space="preserve">. Le module </w:t>
      </w:r>
      <w:proofErr w:type="spellStart"/>
      <w:r w:rsidRPr="00832567">
        <w:rPr>
          <w:spacing w:val="-2"/>
        </w:rPr>
        <w:t>d’enceintes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comprendra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également</w:t>
      </w:r>
      <w:proofErr w:type="spellEnd"/>
      <w:r w:rsidRPr="00832567">
        <w:rPr>
          <w:spacing w:val="-2"/>
        </w:rPr>
        <w:t xml:space="preserve"> un </w:t>
      </w:r>
      <w:proofErr w:type="spellStart"/>
      <w:r w:rsidRPr="00832567">
        <w:rPr>
          <w:spacing w:val="-2"/>
        </w:rPr>
        <w:t>réseau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filtrage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passif</w:t>
      </w:r>
      <w:proofErr w:type="spellEnd"/>
      <w:r w:rsidRPr="00832567">
        <w:rPr>
          <w:spacing w:val="-2"/>
        </w:rPr>
        <w:t xml:space="preserve"> interne et un </w:t>
      </w:r>
      <w:proofErr w:type="spellStart"/>
      <w:r w:rsidRPr="00832567">
        <w:rPr>
          <w:spacing w:val="-2"/>
        </w:rPr>
        <w:t>transformateur</w:t>
      </w:r>
      <w:proofErr w:type="spellEnd"/>
      <w:r w:rsidRPr="00832567">
        <w:rPr>
          <w:spacing w:val="-2"/>
        </w:rPr>
        <w:t xml:space="preserve"> 70/10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>V.</w:t>
      </w:r>
    </w:p>
    <w:p w14:paraId="1C9797C6" w14:textId="62022AB1" w:rsidR="002B707B" w:rsidRPr="00832567" w:rsidRDefault="002B707B" w:rsidP="002B707B">
      <w:pPr>
        <w:spacing w:after="140"/>
        <w:rPr>
          <w:spacing w:val="-2"/>
        </w:rPr>
      </w:pPr>
      <w:r w:rsidRPr="00832567">
        <w:rPr>
          <w:spacing w:val="-2"/>
        </w:rPr>
        <w:t xml:space="preserve">Le module </w:t>
      </w:r>
      <w:proofErr w:type="spellStart"/>
      <w:r w:rsidRPr="00832567">
        <w:rPr>
          <w:spacing w:val="-2"/>
        </w:rPr>
        <w:t>d’enceintes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conforme</w:t>
      </w:r>
      <w:proofErr w:type="spellEnd"/>
      <w:r w:rsidRPr="00832567">
        <w:rPr>
          <w:spacing w:val="-2"/>
        </w:rPr>
        <w:t xml:space="preserve"> aux </w:t>
      </w:r>
      <w:proofErr w:type="spellStart"/>
      <w:r w:rsidRPr="00832567">
        <w:rPr>
          <w:spacing w:val="-2"/>
        </w:rPr>
        <w:t>spécifications</w:t>
      </w:r>
      <w:proofErr w:type="spellEnd"/>
      <w:r w:rsidRPr="00832567">
        <w:rPr>
          <w:spacing w:val="-2"/>
        </w:rPr>
        <w:t xml:space="preserve"> de performances </w:t>
      </w:r>
      <w:proofErr w:type="spellStart"/>
      <w:proofErr w:type="gramStart"/>
      <w:r w:rsidRPr="00832567">
        <w:rPr>
          <w:spacing w:val="-2"/>
        </w:rPr>
        <w:t>suivantes</w:t>
      </w:r>
      <w:proofErr w:type="spellEnd"/>
      <w:r w:rsidRPr="00832567">
        <w:rPr>
          <w:spacing w:val="-2"/>
        </w:rPr>
        <w:t xml:space="preserve"> :</w:t>
      </w:r>
      <w:proofErr w:type="gramEnd"/>
      <w:r w:rsidRPr="00832567">
        <w:rPr>
          <w:spacing w:val="-2"/>
        </w:rPr>
        <w:t xml:space="preserve"> la </w:t>
      </w:r>
      <w:proofErr w:type="spellStart"/>
      <w:r w:rsidRPr="00832567">
        <w:rPr>
          <w:spacing w:val="-2"/>
        </w:rPr>
        <w:t>réponse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comprise entre 5</w:t>
      </w:r>
      <w:r w:rsidR="00DE554D" w:rsidRPr="00832567">
        <w:rPr>
          <w:spacing w:val="-2"/>
        </w:rPr>
        <w:t>5 </w:t>
      </w:r>
      <w:r w:rsidRPr="00832567">
        <w:rPr>
          <w:spacing w:val="-2"/>
        </w:rPr>
        <w:t>Hz et 1</w:t>
      </w:r>
      <w:r w:rsidR="00DE554D" w:rsidRPr="00832567">
        <w:rPr>
          <w:spacing w:val="-2"/>
        </w:rPr>
        <w:t>8 </w:t>
      </w:r>
      <w:r w:rsidRPr="00832567">
        <w:rPr>
          <w:spacing w:val="-2"/>
        </w:rPr>
        <w:t>kHz (-1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dB) avec les </w:t>
      </w:r>
      <w:proofErr w:type="spellStart"/>
      <w:r w:rsidRPr="00832567">
        <w:rPr>
          <w:spacing w:val="-2"/>
        </w:rPr>
        <w:t>paramètres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d’égalisation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recommandés</w:t>
      </w:r>
      <w:proofErr w:type="spellEnd"/>
      <w:r w:rsidRPr="00832567">
        <w:rPr>
          <w:spacing w:val="-2"/>
        </w:rPr>
        <w:t xml:space="preserve">. La </w:t>
      </w:r>
      <w:proofErr w:type="spellStart"/>
      <w:r w:rsidRPr="00832567">
        <w:rPr>
          <w:spacing w:val="-2"/>
        </w:rPr>
        <w:t>sensibilité</w:t>
      </w:r>
      <w:proofErr w:type="spellEnd"/>
      <w:r w:rsidRPr="00832567">
        <w:rPr>
          <w:spacing w:val="-2"/>
        </w:rPr>
        <w:t xml:space="preserve"> basses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de 9</w:t>
      </w:r>
      <w:r w:rsidR="00DE554D" w:rsidRPr="00832567">
        <w:rPr>
          <w:spacing w:val="-2"/>
        </w:rPr>
        <w:t>4 </w:t>
      </w:r>
      <w:r w:rsidRPr="00832567">
        <w:rPr>
          <w:spacing w:val="-2"/>
        </w:rPr>
        <w:t xml:space="preserve">dB SPL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champ libre, avec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entrée de </w:t>
      </w:r>
      <w:r w:rsidR="00DE554D" w:rsidRPr="00832567">
        <w:rPr>
          <w:spacing w:val="-2"/>
        </w:rPr>
        <w:t>1 </w:t>
      </w:r>
      <w:r w:rsidRPr="00832567">
        <w:rPr>
          <w:spacing w:val="-2"/>
        </w:rPr>
        <w:t xml:space="preserve">W, et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pouvoir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produire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sortie </w:t>
      </w:r>
      <w:proofErr w:type="spellStart"/>
      <w:r w:rsidRPr="00832567">
        <w:rPr>
          <w:spacing w:val="-2"/>
        </w:rPr>
        <w:t>maximale</w:t>
      </w:r>
      <w:proofErr w:type="spellEnd"/>
      <w:r w:rsidRPr="00832567">
        <w:rPr>
          <w:spacing w:val="-2"/>
        </w:rPr>
        <w:t xml:space="preserve"> de 12</w:t>
      </w:r>
      <w:r w:rsidR="00DE554D" w:rsidRPr="00832567">
        <w:rPr>
          <w:spacing w:val="-2"/>
        </w:rPr>
        <w:t>8 </w:t>
      </w:r>
      <w:r w:rsidRPr="00832567">
        <w:rPr>
          <w:spacing w:val="-2"/>
        </w:rPr>
        <w:t xml:space="preserve">dB SPL à un </w:t>
      </w:r>
      <w:proofErr w:type="spellStart"/>
      <w:r w:rsidRPr="00832567">
        <w:rPr>
          <w:spacing w:val="-2"/>
        </w:rPr>
        <w:t>mètre</w:t>
      </w:r>
      <w:proofErr w:type="spellEnd"/>
      <w:r w:rsidRPr="00832567">
        <w:rPr>
          <w:spacing w:val="-2"/>
        </w:rPr>
        <w:t xml:space="preserve">, avec les </w:t>
      </w:r>
      <w:proofErr w:type="spellStart"/>
      <w:r w:rsidRPr="00832567">
        <w:rPr>
          <w:spacing w:val="-2"/>
        </w:rPr>
        <w:t>paramètres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d’égalisation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recommandés</w:t>
      </w:r>
      <w:proofErr w:type="spellEnd"/>
      <w:r w:rsidRPr="00832567">
        <w:rPr>
          <w:spacing w:val="-2"/>
        </w:rPr>
        <w:t xml:space="preserve">. La </w:t>
      </w:r>
      <w:proofErr w:type="spellStart"/>
      <w:r w:rsidRPr="00832567">
        <w:rPr>
          <w:spacing w:val="-2"/>
        </w:rPr>
        <w:t>sensibilité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hautes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de 10</w:t>
      </w:r>
      <w:r w:rsidR="00DE554D" w:rsidRPr="00832567">
        <w:rPr>
          <w:spacing w:val="-2"/>
        </w:rPr>
        <w:t>3 </w:t>
      </w:r>
      <w:r w:rsidRPr="00832567">
        <w:rPr>
          <w:spacing w:val="-2"/>
        </w:rPr>
        <w:t xml:space="preserve">dB SPL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champ libre, avec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entrée de </w:t>
      </w:r>
      <w:r w:rsidR="00DE554D" w:rsidRPr="00832567">
        <w:rPr>
          <w:spacing w:val="-2"/>
        </w:rPr>
        <w:t>1 </w:t>
      </w:r>
      <w:r w:rsidRPr="00832567">
        <w:rPr>
          <w:spacing w:val="-2"/>
        </w:rPr>
        <w:t xml:space="preserve">W, et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pouvoir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produire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sortie </w:t>
      </w:r>
      <w:proofErr w:type="spellStart"/>
      <w:r w:rsidRPr="00832567">
        <w:rPr>
          <w:spacing w:val="-2"/>
        </w:rPr>
        <w:t>maximale</w:t>
      </w:r>
      <w:proofErr w:type="spellEnd"/>
      <w:r w:rsidRPr="00832567">
        <w:rPr>
          <w:spacing w:val="-2"/>
        </w:rPr>
        <w:t xml:space="preserve"> de 13</w:t>
      </w:r>
      <w:r w:rsidR="00DE554D" w:rsidRPr="00832567">
        <w:rPr>
          <w:spacing w:val="-2"/>
        </w:rPr>
        <w:t>1 </w:t>
      </w:r>
      <w:r w:rsidRPr="00832567">
        <w:rPr>
          <w:spacing w:val="-2"/>
        </w:rPr>
        <w:t xml:space="preserve">dB SPL à un </w:t>
      </w:r>
      <w:proofErr w:type="spellStart"/>
      <w:r w:rsidRPr="00832567">
        <w:rPr>
          <w:spacing w:val="-2"/>
        </w:rPr>
        <w:t>mètre</w:t>
      </w:r>
      <w:proofErr w:type="spellEnd"/>
      <w:r w:rsidRPr="00832567">
        <w:rPr>
          <w:spacing w:val="-2"/>
        </w:rPr>
        <w:t xml:space="preserve">, avec un guide </w:t>
      </w:r>
      <w:proofErr w:type="spellStart"/>
      <w:r w:rsidRPr="00832567">
        <w:rPr>
          <w:spacing w:val="-2"/>
        </w:rPr>
        <w:t>d’ondes</w:t>
      </w:r>
      <w:proofErr w:type="spellEnd"/>
      <w:r w:rsidRPr="00832567">
        <w:rPr>
          <w:spacing w:val="-2"/>
        </w:rPr>
        <w:t xml:space="preserve"> à 60° et les </w:t>
      </w:r>
      <w:proofErr w:type="spellStart"/>
      <w:r w:rsidRPr="00832567">
        <w:rPr>
          <w:spacing w:val="-2"/>
        </w:rPr>
        <w:t>paramètres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d’égalisation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recommandés</w:t>
      </w:r>
      <w:proofErr w:type="spellEnd"/>
      <w:r w:rsidRPr="00832567">
        <w:rPr>
          <w:spacing w:val="-2"/>
        </w:rPr>
        <w:t xml:space="preserve">. En mode </w:t>
      </w:r>
      <w:proofErr w:type="spellStart"/>
      <w:r w:rsidRPr="00832567">
        <w:rPr>
          <w:spacing w:val="-2"/>
        </w:rPr>
        <w:t>filtrage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passif</w:t>
      </w:r>
      <w:proofErr w:type="spellEnd"/>
      <w:r w:rsidRPr="00832567">
        <w:rPr>
          <w:spacing w:val="-2"/>
        </w:rPr>
        <w:t xml:space="preserve">, la puissance </w:t>
      </w:r>
      <w:proofErr w:type="spellStart"/>
      <w:r w:rsidRPr="00832567">
        <w:rPr>
          <w:spacing w:val="-2"/>
        </w:rPr>
        <w:t>nominale</w:t>
      </w:r>
      <w:proofErr w:type="spellEnd"/>
      <w:r w:rsidRPr="00832567">
        <w:rPr>
          <w:spacing w:val="-2"/>
        </w:rPr>
        <w:t xml:space="preserve"> à long </w:t>
      </w:r>
      <w:proofErr w:type="spellStart"/>
      <w:r w:rsidRPr="00832567">
        <w:rPr>
          <w:spacing w:val="-2"/>
        </w:rPr>
        <w:t>terme</w:t>
      </w:r>
      <w:proofErr w:type="spellEnd"/>
      <w:r w:rsidRPr="00832567">
        <w:rPr>
          <w:spacing w:val="-2"/>
        </w:rPr>
        <w:t xml:space="preserve"> du </w:t>
      </w:r>
      <w:proofErr w:type="spellStart"/>
      <w:r w:rsidRPr="00832567">
        <w:rPr>
          <w:spacing w:val="-2"/>
        </w:rPr>
        <w:t>système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de 75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W avec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impédance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d’entrée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nominale</w:t>
      </w:r>
      <w:proofErr w:type="spellEnd"/>
      <w:r w:rsidRPr="00832567">
        <w:rPr>
          <w:spacing w:val="-2"/>
        </w:rPr>
        <w:t xml:space="preserve"> de </w:t>
      </w:r>
      <w:r w:rsidR="00DE554D" w:rsidRPr="00832567">
        <w:rPr>
          <w:spacing w:val="-2"/>
        </w:rPr>
        <w:t>8 </w:t>
      </w:r>
      <w:r w:rsidRPr="00832567">
        <w:rPr>
          <w:spacing w:val="-2"/>
        </w:rPr>
        <w:t xml:space="preserve">ohms </w:t>
      </w:r>
      <w:proofErr w:type="spellStart"/>
      <w:r w:rsidRPr="00832567">
        <w:rPr>
          <w:spacing w:val="-2"/>
        </w:rPr>
        <w:t>ou</w:t>
      </w:r>
      <w:proofErr w:type="spellEnd"/>
      <w:r w:rsidRPr="00832567">
        <w:rPr>
          <w:spacing w:val="-2"/>
        </w:rPr>
        <w:t xml:space="preserve"> 40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W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continu</w:t>
      </w:r>
      <w:proofErr w:type="spellEnd"/>
      <w:r w:rsidRPr="00832567">
        <w:rPr>
          <w:spacing w:val="-2"/>
        </w:rPr>
        <w:t xml:space="preserve"> avec le </w:t>
      </w:r>
      <w:proofErr w:type="spellStart"/>
      <w:r w:rsidRPr="00832567">
        <w:rPr>
          <w:spacing w:val="-2"/>
        </w:rPr>
        <w:t>transformateur</w:t>
      </w:r>
      <w:proofErr w:type="spellEnd"/>
      <w:r w:rsidRPr="00832567">
        <w:rPr>
          <w:spacing w:val="-2"/>
        </w:rPr>
        <w:t xml:space="preserve"> 70/10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V. En mode double amplification, la puissance </w:t>
      </w:r>
      <w:proofErr w:type="spellStart"/>
      <w:r w:rsidRPr="00832567">
        <w:rPr>
          <w:spacing w:val="-2"/>
        </w:rPr>
        <w:t>nominale</w:t>
      </w:r>
      <w:proofErr w:type="spellEnd"/>
      <w:r w:rsidRPr="00832567">
        <w:rPr>
          <w:spacing w:val="-2"/>
        </w:rPr>
        <w:t xml:space="preserve"> à long </w:t>
      </w:r>
      <w:proofErr w:type="spellStart"/>
      <w:r w:rsidRPr="00832567">
        <w:rPr>
          <w:spacing w:val="-2"/>
        </w:rPr>
        <w:t>terme</w:t>
      </w:r>
      <w:proofErr w:type="spellEnd"/>
      <w:r w:rsidRPr="00832567">
        <w:rPr>
          <w:spacing w:val="-2"/>
        </w:rPr>
        <w:t xml:space="preserve"> sera de 60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W pour la section à basses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 et de 15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W pour la section à </w:t>
      </w:r>
      <w:proofErr w:type="spellStart"/>
      <w:r w:rsidRPr="00832567">
        <w:rPr>
          <w:spacing w:val="-2"/>
        </w:rPr>
        <w:t>hautes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fréquences</w:t>
      </w:r>
      <w:proofErr w:type="spellEnd"/>
      <w:r w:rsidRPr="00832567">
        <w:rPr>
          <w:spacing w:val="-2"/>
        </w:rPr>
        <w:t xml:space="preserve">, avec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impédance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nominale</w:t>
      </w:r>
      <w:proofErr w:type="spellEnd"/>
      <w:r w:rsidRPr="00832567">
        <w:rPr>
          <w:spacing w:val="-2"/>
        </w:rPr>
        <w:t xml:space="preserve"> de </w:t>
      </w:r>
      <w:r w:rsidR="00DE554D" w:rsidRPr="00832567">
        <w:rPr>
          <w:spacing w:val="-2"/>
        </w:rPr>
        <w:t>8 </w:t>
      </w:r>
      <w:r w:rsidRPr="00832567">
        <w:rPr>
          <w:spacing w:val="-2"/>
        </w:rPr>
        <w:t xml:space="preserve">ohms pour </w:t>
      </w:r>
      <w:proofErr w:type="spellStart"/>
      <w:r w:rsidRPr="00832567">
        <w:rPr>
          <w:spacing w:val="-2"/>
        </w:rPr>
        <w:t>chaque</w:t>
      </w:r>
      <w:proofErr w:type="spellEnd"/>
      <w:r w:rsidRPr="00832567">
        <w:rPr>
          <w:spacing w:val="-2"/>
        </w:rPr>
        <w:t xml:space="preserve"> section.</w:t>
      </w:r>
      <w:r w:rsidR="00DE554D" w:rsidRPr="00832567">
        <w:rPr>
          <w:spacing w:val="-2"/>
        </w:rPr>
        <w:t xml:space="preserve"> </w:t>
      </w:r>
      <w:r w:rsidRPr="00832567">
        <w:rPr>
          <w:spacing w:val="-2"/>
        </w:rPr>
        <w:t xml:space="preserve">La puissance </w:t>
      </w:r>
      <w:proofErr w:type="spellStart"/>
      <w:r w:rsidRPr="00832567">
        <w:rPr>
          <w:spacing w:val="-2"/>
        </w:rPr>
        <w:t>maximale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supportée</w:t>
      </w:r>
      <w:proofErr w:type="spellEnd"/>
      <w:r w:rsidRPr="00832567">
        <w:rPr>
          <w:spacing w:val="-2"/>
        </w:rPr>
        <w:t xml:space="preserve"> sera </w:t>
      </w:r>
      <w:proofErr w:type="spellStart"/>
      <w:r w:rsidRPr="00832567">
        <w:rPr>
          <w:spacing w:val="-2"/>
        </w:rPr>
        <w:t>définie</w:t>
      </w:r>
      <w:proofErr w:type="spellEnd"/>
      <w:r w:rsidRPr="00832567">
        <w:rPr>
          <w:spacing w:val="-2"/>
        </w:rPr>
        <w:t xml:space="preserve"> sur la base du </w:t>
      </w:r>
      <w:proofErr w:type="spellStart"/>
      <w:r w:rsidRPr="00832567">
        <w:rPr>
          <w:spacing w:val="-2"/>
        </w:rPr>
        <w:t>bruit</w:t>
      </w:r>
      <w:proofErr w:type="spellEnd"/>
      <w:r w:rsidRPr="00832567">
        <w:rPr>
          <w:spacing w:val="-2"/>
        </w:rPr>
        <w:t xml:space="preserve"> rose </w:t>
      </w:r>
      <w:proofErr w:type="spellStart"/>
      <w:r w:rsidRPr="00832567">
        <w:rPr>
          <w:spacing w:val="-2"/>
        </w:rPr>
        <w:t>conformément</w:t>
      </w:r>
      <w:proofErr w:type="spellEnd"/>
      <w:r w:rsidRPr="00832567">
        <w:rPr>
          <w:spacing w:val="-2"/>
        </w:rPr>
        <w:t xml:space="preserve"> à la </w:t>
      </w:r>
      <w:proofErr w:type="spellStart"/>
      <w:r w:rsidRPr="00832567">
        <w:rPr>
          <w:spacing w:val="-2"/>
        </w:rPr>
        <w:t>norme</w:t>
      </w:r>
      <w:proofErr w:type="spellEnd"/>
      <w:r w:rsidRPr="00832567">
        <w:rPr>
          <w:spacing w:val="-2"/>
        </w:rPr>
        <w:t xml:space="preserve"> IEC 268-5, d’un </w:t>
      </w:r>
      <w:proofErr w:type="spellStart"/>
      <w:r w:rsidRPr="00832567">
        <w:rPr>
          <w:spacing w:val="-2"/>
        </w:rPr>
        <w:t>facteur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crête</w:t>
      </w:r>
      <w:proofErr w:type="spellEnd"/>
      <w:r w:rsidRPr="00832567">
        <w:rPr>
          <w:spacing w:val="-2"/>
        </w:rPr>
        <w:t xml:space="preserve"> de </w:t>
      </w:r>
      <w:r w:rsidR="00DE554D" w:rsidRPr="00832567">
        <w:rPr>
          <w:spacing w:val="-2"/>
        </w:rPr>
        <w:t>6 </w:t>
      </w:r>
      <w:r w:rsidRPr="00832567">
        <w:rPr>
          <w:spacing w:val="-2"/>
        </w:rPr>
        <w:t xml:space="preserve">dB, sur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durée de 50</w:t>
      </w:r>
      <w:r w:rsidR="00DE554D" w:rsidRPr="00832567">
        <w:rPr>
          <w:spacing w:val="-2"/>
        </w:rPr>
        <w:t>0 </w:t>
      </w:r>
      <w:proofErr w:type="spellStart"/>
      <w:r w:rsidRPr="00832567">
        <w:rPr>
          <w:spacing w:val="-2"/>
        </w:rPr>
        <w:t>heures</w:t>
      </w:r>
      <w:proofErr w:type="spellEnd"/>
      <w:r w:rsidRPr="00832567">
        <w:rPr>
          <w:spacing w:val="-2"/>
        </w:rPr>
        <w:t xml:space="preserve">, avec les </w:t>
      </w:r>
      <w:proofErr w:type="spellStart"/>
      <w:r w:rsidRPr="00832567">
        <w:rPr>
          <w:spacing w:val="-2"/>
        </w:rPr>
        <w:t>préréglages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d’égalisation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recommandés</w:t>
      </w:r>
      <w:proofErr w:type="spellEnd"/>
      <w:r w:rsidRPr="00832567">
        <w:rPr>
          <w:spacing w:val="-2"/>
        </w:rPr>
        <w:t>.</w:t>
      </w:r>
    </w:p>
    <w:p w14:paraId="4C577FB8" w14:textId="55A9BF6F" w:rsidR="002B707B" w:rsidRPr="00832567" w:rsidRDefault="002B707B" w:rsidP="002B707B">
      <w:pPr>
        <w:spacing w:after="140"/>
        <w:rPr>
          <w:spacing w:val="-2"/>
        </w:rPr>
      </w:pPr>
      <w:r w:rsidRPr="00832567">
        <w:rPr>
          <w:spacing w:val="-2"/>
        </w:rPr>
        <w:t xml:space="preserve">Le module </w:t>
      </w:r>
      <w:proofErr w:type="spellStart"/>
      <w:r w:rsidRPr="00832567">
        <w:rPr>
          <w:spacing w:val="-2"/>
        </w:rPr>
        <w:t>d’enceintes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devra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être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conçu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selon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une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forme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trapézoïdale</w:t>
      </w:r>
      <w:proofErr w:type="spellEnd"/>
      <w:r w:rsidRPr="00832567">
        <w:rPr>
          <w:spacing w:val="-2"/>
        </w:rPr>
        <w:t xml:space="preserve"> à 40° avec du </w:t>
      </w:r>
      <w:proofErr w:type="spellStart"/>
      <w:r w:rsidRPr="00832567">
        <w:rPr>
          <w:spacing w:val="-2"/>
        </w:rPr>
        <w:t>contreplaqué</w:t>
      </w:r>
      <w:proofErr w:type="spellEnd"/>
      <w:r w:rsidRPr="00832567">
        <w:rPr>
          <w:spacing w:val="-2"/>
        </w:rPr>
        <w:t xml:space="preserve"> pour </w:t>
      </w:r>
      <w:proofErr w:type="spellStart"/>
      <w:r w:rsidRPr="00832567">
        <w:rPr>
          <w:spacing w:val="-2"/>
        </w:rPr>
        <w:t>utilisation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extérieur</w:t>
      </w:r>
      <w:proofErr w:type="spellEnd"/>
      <w:r w:rsidRPr="00832567">
        <w:rPr>
          <w:spacing w:val="-2"/>
        </w:rPr>
        <w:t xml:space="preserve">, protégé par un </w:t>
      </w:r>
      <w:proofErr w:type="spellStart"/>
      <w:r w:rsidRPr="00832567">
        <w:rPr>
          <w:spacing w:val="-2"/>
        </w:rPr>
        <w:t>revêtement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deux parties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polyurée</w:t>
      </w:r>
      <w:proofErr w:type="spellEnd"/>
      <w:r w:rsidRPr="00832567">
        <w:rPr>
          <w:spacing w:val="-2"/>
        </w:rPr>
        <w:t xml:space="preserve">. La grille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acier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inoxydable</w:t>
      </w:r>
      <w:proofErr w:type="spellEnd"/>
      <w:r w:rsidRPr="00832567">
        <w:rPr>
          <w:spacing w:val="-2"/>
        </w:rPr>
        <w:t xml:space="preserve"> à trois couches, le </w:t>
      </w:r>
      <w:proofErr w:type="spellStart"/>
      <w:r w:rsidRPr="00832567">
        <w:rPr>
          <w:spacing w:val="-2"/>
        </w:rPr>
        <w:t>traitement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imperméabilisant</w:t>
      </w:r>
      <w:proofErr w:type="spellEnd"/>
      <w:r w:rsidRPr="00832567">
        <w:rPr>
          <w:spacing w:val="-2"/>
        </w:rPr>
        <w:t xml:space="preserve"> sur la membrane du module de basses et le capot </w:t>
      </w:r>
      <w:proofErr w:type="spellStart"/>
      <w:r w:rsidRPr="00832567">
        <w:rPr>
          <w:spacing w:val="-2"/>
        </w:rPr>
        <w:t>moulé</w:t>
      </w:r>
      <w:proofErr w:type="spellEnd"/>
      <w:r w:rsidRPr="00832567">
        <w:rPr>
          <w:spacing w:val="-2"/>
        </w:rPr>
        <w:t xml:space="preserve"> de protection des entrées </w:t>
      </w:r>
      <w:proofErr w:type="spellStart"/>
      <w:r w:rsidRPr="00832567">
        <w:rPr>
          <w:spacing w:val="-2"/>
        </w:rPr>
        <w:t>sont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requis</w:t>
      </w:r>
      <w:proofErr w:type="spellEnd"/>
      <w:r w:rsidRPr="00832567">
        <w:rPr>
          <w:spacing w:val="-2"/>
        </w:rPr>
        <w:t xml:space="preserve"> pour </w:t>
      </w:r>
      <w:proofErr w:type="spellStart"/>
      <w:r w:rsidRPr="00832567">
        <w:rPr>
          <w:spacing w:val="-2"/>
        </w:rPr>
        <w:t>garantir</w:t>
      </w:r>
      <w:proofErr w:type="spellEnd"/>
      <w:r w:rsidRPr="00832567">
        <w:rPr>
          <w:spacing w:val="-2"/>
        </w:rPr>
        <w:t xml:space="preserve"> un </w:t>
      </w:r>
      <w:proofErr w:type="spellStart"/>
      <w:r w:rsidRPr="00832567">
        <w:rPr>
          <w:spacing w:val="-2"/>
        </w:rPr>
        <w:t>indice</w:t>
      </w:r>
      <w:proofErr w:type="spellEnd"/>
      <w:r w:rsidRPr="00832567">
        <w:rPr>
          <w:spacing w:val="-2"/>
        </w:rPr>
        <w:t xml:space="preserve"> de protection IP55 </w:t>
      </w:r>
      <w:proofErr w:type="spellStart"/>
      <w:r w:rsidRPr="00832567">
        <w:rPr>
          <w:spacing w:val="-2"/>
        </w:rPr>
        <w:t>conformément</w:t>
      </w:r>
      <w:proofErr w:type="spellEnd"/>
      <w:r w:rsidRPr="00832567">
        <w:rPr>
          <w:spacing w:val="-2"/>
        </w:rPr>
        <w:t xml:space="preserve"> à la </w:t>
      </w:r>
      <w:proofErr w:type="spellStart"/>
      <w:r w:rsidRPr="00832567">
        <w:rPr>
          <w:spacing w:val="-2"/>
        </w:rPr>
        <w:t>norme</w:t>
      </w:r>
      <w:proofErr w:type="spellEnd"/>
      <w:r w:rsidRPr="00832567">
        <w:rPr>
          <w:spacing w:val="-2"/>
        </w:rPr>
        <w:t xml:space="preserve"> IEC-60529, applicable aux installations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extérieur</w:t>
      </w:r>
      <w:proofErr w:type="spellEnd"/>
      <w:r w:rsidRPr="00832567">
        <w:rPr>
          <w:spacing w:val="-2"/>
        </w:rPr>
        <w:t xml:space="preserve"> à exposition </w:t>
      </w:r>
      <w:proofErr w:type="spellStart"/>
      <w:r w:rsidRPr="00832567">
        <w:rPr>
          <w:spacing w:val="-2"/>
        </w:rPr>
        <w:t>directe</w:t>
      </w:r>
      <w:proofErr w:type="spellEnd"/>
      <w:r w:rsidRPr="00832567">
        <w:rPr>
          <w:spacing w:val="-2"/>
        </w:rPr>
        <w:t xml:space="preserve">. Le </w:t>
      </w:r>
      <w:proofErr w:type="spellStart"/>
      <w:r w:rsidRPr="00832567">
        <w:rPr>
          <w:spacing w:val="-2"/>
        </w:rPr>
        <w:t>boîtier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comportera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huit</w:t>
      </w:r>
      <w:proofErr w:type="spellEnd"/>
      <w:r w:rsidRPr="00832567">
        <w:rPr>
          <w:spacing w:val="-2"/>
        </w:rPr>
        <w:t xml:space="preserve"> (8) inserts </w:t>
      </w:r>
      <w:proofErr w:type="spellStart"/>
      <w:r w:rsidRPr="00832567">
        <w:rPr>
          <w:spacing w:val="-2"/>
        </w:rPr>
        <w:t>filetés</w:t>
      </w:r>
      <w:proofErr w:type="spellEnd"/>
      <w:r w:rsidRPr="00832567">
        <w:rPr>
          <w:spacing w:val="-2"/>
        </w:rPr>
        <w:t xml:space="preserve"> M12 (quatre par </w:t>
      </w:r>
      <w:proofErr w:type="spellStart"/>
      <w:r w:rsidRPr="00832567">
        <w:rPr>
          <w:spacing w:val="-2"/>
        </w:rPr>
        <w:t>côté</w:t>
      </w:r>
      <w:proofErr w:type="spellEnd"/>
      <w:r w:rsidRPr="00832567">
        <w:rPr>
          <w:spacing w:val="-2"/>
        </w:rPr>
        <w:t xml:space="preserve">) pour la </w:t>
      </w:r>
      <w:proofErr w:type="spellStart"/>
      <w:r w:rsidRPr="00832567">
        <w:rPr>
          <w:spacing w:val="-2"/>
        </w:rPr>
        <w:t>connexion</w:t>
      </w:r>
      <w:proofErr w:type="spellEnd"/>
      <w:r w:rsidRPr="00832567">
        <w:rPr>
          <w:spacing w:val="-2"/>
        </w:rPr>
        <w:t xml:space="preserve"> aux </w:t>
      </w:r>
      <w:proofErr w:type="spellStart"/>
      <w:r w:rsidRPr="00832567">
        <w:rPr>
          <w:spacing w:val="-2"/>
        </w:rPr>
        <w:t>accessoires</w:t>
      </w:r>
      <w:proofErr w:type="spellEnd"/>
      <w:r w:rsidRPr="00832567">
        <w:rPr>
          <w:spacing w:val="-2"/>
        </w:rPr>
        <w:t xml:space="preserve"> de suspension du module </w:t>
      </w:r>
      <w:proofErr w:type="spellStart"/>
      <w:r w:rsidRPr="00832567">
        <w:rPr>
          <w:spacing w:val="-2"/>
        </w:rPr>
        <w:t>ou</w:t>
      </w:r>
      <w:proofErr w:type="spellEnd"/>
      <w:r w:rsidRPr="00832567">
        <w:rPr>
          <w:spacing w:val="-2"/>
        </w:rPr>
        <w:t xml:space="preserve"> aux bumpers </w:t>
      </w:r>
      <w:proofErr w:type="spellStart"/>
      <w:r w:rsidRPr="00832567">
        <w:rPr>
          <w:spacing w:val="-2"/>
        </w:rPr>
        <w:t>fournis</w:t>
      </w:r>
      <w:proofErr w:type="spellEnd"/>
      <w:r w:rsidRPr="00832567">
        <w:rPr>
          <w:spacing w:val="-2"/>
        </w:rPr>
        <w:t xml:space="preserve"> par </w:t>
      </w:r>
      <w:proofErr w:type="spellStart"/>
      <w:r w:rsidRPr="00832567">
        <w:rPr>
          <w:spacing w:val="-2"/>
        </w:rPr>
        <w:t>l’installateur</w:t>
      </w:r>
      <w:proofErr w:type="spellEnd"/>
      <w:r w:rsidRPr="00832567">
        <w:rPr>
          <w:spacing w:val="-2"/>
        </w:rPr>
        <w:t xml:space="preserve">, avec deux (2) inserts </w:t>
      </w:r>
      <w:proofErr w:type="spellStart"/>
      <w:r w:rsidRPr="00832567">
        <w:rPr>
          <w:spacing w:val="-2"/>
        </w:rPr>
        <w:t>filetés</w:t>
      </w:r>
      <w:proofErr w:type="spellEnd"/>
      <w:r w:rsidRPr="00832567">
        <w:rPr>
          <w:spacing w:val="-2"/>
        </w:rPr>
        <w:t xml:space="preserve"> M1</w:t>
      </w:r>
      <w:r w:rsidR="00DE554D" w:rsidRPr="00832567">
        <w:rPr>
          <w:spacing w:val="-2"/>
        </w:rPr>
        <w:t xml:space="preserve">0 </w:t>
      </w:r>
      <w:proofErr w:type="spellStart"/>
      <w:r w:rsidRPr="00832567">
        <w:rPr>
          <w:spacing w:val="-2"/>
        </w:rPr>
        <w:t>supplémentaires</w:t>
      </w:r>
      <w:proofErr w:type="spellEnd"/>
      <w:r w:rsidRPr="00832567">
        <w:rPr>
          <w:spacing w:val="-2"/>
        </w:rPr>
        <w:t xml:space="preserve"> (un par </w:t>
      </w:r>
      <w:proofErr w:type="spellStart"/>
      <w:r w:rsidRPr="00832567">
        <w:rPr>
          <w:spacing w:val="-2"/>
        </w:rPr>
        <w:t>côté</w:t>
      </w:r>
      <w:proofErr w:type="spellEnd"/>
      <w:r w:rsidRPr="00832567">
        <w:rPr>
          <w:spacing w:val="-2"/>
        </w:rPr>
        <w:t xml:space="preserve">) pour la </w:t>
      </w:r>
      <w:proofErr w:type="spellStart"/>
      <w:r w:rsidRPr="00832567">
        <w:rPr>
          <w:spacing w:val="-2"/>
        </w:rPr>
        <w:t>connexion</w:t>
      </w:r>
      <w:proofErr w:type="spellEnd"/>
      <w:r w:rsidRPr="00832567">
        <w:rPr>
          <w:spacing w:val="-2"/>
        </w:rPr>
        <w:t xml:space="preserve"> aux supports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U </w:t>
      </w:r>
      <w:proofErr w:type="spellStart"/>
      <w:r w:rsidRPr="00832567">
        <w:rPr>
          <w:spacing w:val="-2"/>
        </w:rPr>
        <w:t>accessoires</w:t>
      </w:r>
      <w:proofErr w:type="spellEnd"/>
      <w:r w:rsidRPr="00832567">
        <w:rPr>
          <w:spacing w:val="-2"/>
        </w:rPr>
        <w:t xml:space="preserve">, plus deux (2) inserts </w:t>
      </w:r>
      <w:proofErr w:type="spellStart"/>
      <w:r w:rsidRPr="00832567">
        <w:rPr>
          <w:spacing w:val="-2"/>
        </w:rPr>
        <w:t>filetés</w:t>
      </w:r>
      <w:proofErr w:type="spellEnd"/>
      <w:r w:rsidRPr="00832567">
        <w:rPr>
          <w:spacing w:val="-2"/>
        </w:rPr>
        <w:t xml:space="preserve"> M6 (un par </w:t>
      </w:r>
      <w:proofErr w:type="spellStart"/>
      <w:r w:rsidRPr="00832567">
        <w:rPr>
          <w:spacing w:val="-2"/>
        </w:rPr>
        <w:t>côté</w:t>
      </w:r>
      <w:proofErr w:type="spellEnd"/>
      <w:r w:rsidRPr="00832567">
        <w:rPr>
          <w:spacing w:val="-2"/>
        </w:rPr>
        <w:t xml:space="preserve">) pour la </w:t>
      </w:r>
      <w:proofErr w:type="spellStart"/>
      <w:r w:rsidRPr="00832567">
        <w:rPr>
          <w:spacing w:val="-2"/>
        </w:rPr>
        <w:t>connexion</w:t>
      </w:r>
      <w:proofErr w:type="spellEnd"/>
      <w:r w:rsidRPr="00832567">
        <w:rPr>
          <w:spacing w:val="-2"/>
        </w:rPr>
        <w:t xml:space="preserve"> au </w:t>
      </w:r>
      <w:proofErr w:type="spellStart"/>
      <w:r w:rsidRPr="00832567">
        <w:rPr>
          <w:spacing w:val="-2"/>
        </w:rPr>
        <w:t>dispositif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verrouillage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d’inclinaison</w:t>
      </w:r>
      <w:proofErr w:type="spellEnd"/>
      <w:r w:rsidRPr="00832567">
        <w:rPr>
          <w:spacing w:val="-2"/>
        </w:rPr>
        <w:t xml:space="preserve"> des supports </w:t>
      </w:r>
      <w:proofErr w:type="spellStart"/>
      <w:r w:rsidRPr="00832567">
        <w:rPr>
          <w:spacing w:val="-2"/>
        </w:rPr>
        <w:t>en</w:t>
      </w:r>
      <w:proofErr w:type="spellEnd"/>
      <w:r w:rsidRPr="00832567">
        <w:rPr>
          <w:spacing w:val="-2"/>
        </w:rPr>
        <w:t xml:space="preserve"> U. Un </w:t>
      </w:r>
      <w:r w:rsidRPr="00832567">
        <w:rPr>
          <w:spacing w:val="-2"/>
        </w:rPr>
        <w:lastRenderedPageBreak/>
        <w:t xml:space="preserve">insert </w:t>
      </w:r>
      <w:proofErr w:type="spellStart"/>
      <w:r w:rsidRPr="00832567">
        <w:rPr>
          <w:spacing w:val="-2"/>
        </w:rPr>
        <w:t>fileté</w:t>
      </w:r>
      <w:proofErr w:type="spellEnd"/>
      <w:r w:rsidRPr="00832567">
        <w:rPr>
          <w:spacing w:val="-2"/>
        </w:rPr>
        <w:t xml:space="preserve"> M8 sera </w:t>
      </w:r>
      <w:proofErr w:type="spellStart"/>
      <w:r w:rsidRPr="00832567">
        <w:rPr>
          <w:spacing w:val="-2"/>
        </w:rPr>
        <w:t>intégré</w:t>
      </w:r>
      <w:proofErr w:type="spellEnd"/>
      <w:r w:rsidRPr="00832567">
        <w:rPr>
          <w:spacing w:val="-2"/>
        </w:rPr>
        <w:t xml:space="preserve"> sur le </w:t>
      </w:r>
      <w:proofErr w:type="spellStart"/>
      <w:r w:rsidRPr="00832567">
        <w:rPr>
          <w:spacing w:val="-2"/>
        </w:rPr>
        <w:t>panneau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arrière</w:t>
      </w:r>
      <w:proofErr w:type="spellEnd"/>
      <w:r w:rsidRPr="00832567">
        <w:rPr>
          <w:spacing w:val="-2"/>
        </w:rPr>
        <w:t xml:space="preserve"> du </w:t>
      </w:r>
      <w:proofErr w:type="spellStart"/>
      <w:r w:rsidRPr="00832567">
        <w:rPr>
          <w:spacing w:val="-2"/>
        </w:rPr>
        <w:t>boîtier</w:t>
      </w:r>
      <w:proofErr w:type="spellEnd"/>
      <w:r w:rsidRPr="00832567">
        <w:rPr>
          <w:spacing w:val="-2"/>
        </w:rPr>
        <w:t xml:space="preserve"> pour </w:t>
      </w:r>
      <w:proofErr w:type="spellStart"/>
      <w:r w:rsidRPr="00832567">
        <w:rPr>
          <w:spacing w:val="-2"/>
        </w:rPr>
        <w:t>permettre</w:t>
      </w:r>
      <w:proofErr w:type="spellEnd"/>
      <w:r w:rsidRPr="00832567">
        <w:rPr>
          <w:spacing w:val="-2"/>
        </w:rPr>
        <w:t xml:space="preserve"> de fixer le </w:t>
      </w:r>
      <w:proofErr w:type="spellStart"/>
      <w:r w:rsidRPr="00832567">
        <w:rPr>
          <w:spacing w:val="-2"/>
        </w:rPr>
        <w:t>câble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sécurité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redondant</w:t>
      </w:r>
      <w:proofErr w:type="spellEnd"/>
      <w:r w:rsidRPr="00832567">
        <w:rPr>
          <w:spacing w:val="-2"/>
        </w:rPr>
        <w:t xml:space="preserve">. La </w:t>
      </w:r>
      <w:proofErr w:type="spellStart"/>
      <w:r w:rsidRPr="00832567">
        <w:rPr>
          <w:spacing w:val="-2"/>
        </w:rPr>
        <w:t>finition</w:t>
      </w:r>
      <w:proofErr w:type="spellEnd"/>
      <w:r w:rsidRPr="00832567">
        <w:rPr>
          <w:spacing w:val="-2"/>
        </w:rPr>
        <w:t xml:space="preserve"> sera noire (</w:t>
      </w:r>
      <w:proofErr w:type="spellStart"/>
      <w:r w:rsidRPr="00832567">
        <w:rPr>
          <w:spacing w:val="-2"/>
        </w:rPr>
        <w:t>prête</w:t>
      </w:r>
      <w:proofErr w:type="spellEnd"/>
      <w:r w:rsidRPr="00832567">
        <w:rPr>
          <w:spacing w:val="-2"/>
        </w:rPr>
        <w:t xml:space="preserve"> à </w:t>
      </w:r>
      <w:proofErr w:type="spellStart"/>
      <w:r w:rsidRPr="00832567">
        <w:rPr>
          <w:spacing w:val="-2"/>
        </w:rPr>
        <w:t>peindre</w:t>
      </w:r>
      <w:proofErr w:type="spellEnd"/>
      <w:r w:rsidRPr="00832567">
        <w:rPr>
          <w:spacing w:val="-2"/>
        </w:rPr>
        <w:t xml:space="preserve">). Les </w:t>
      </w:r>
      <w:proofErr w:type="spellStart"/>
      <w:r w:rsidRPr="00832567">
        <w:rPr>
          <w:spacing w:val="-2"/>
        </w:rPr>
        <w:t>connecteurs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d’entrée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seront</w:t>
      </w:r>
      <w:proofErr w:type="spellEnd"/>
      <w:r w:rsidRPr="00832567">
        <w:rPr>
          <w:spacing w:val="-2"/>
        </w:rPr>
        <w:t xml:space="preserve"> deux (2) </w:t>
      </w:r>
      <w:proofErr w:type="spellStart"/>
      <w:r w:rsidRPr="00832567">
        <w:rPr>
          <w:spacing w:val="-2"/>
        </w:rPr>
        <w:t>borniers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enfichables</w:t>
      </w:r>
      <w:proofErr w:type="spellEnd"/>
      <w:r w:rsidRPr="00832567">
        <w:rPr>
          <w:spacing w:val="-2"/>
        </w:rPr>
        <w:t xml:space="preserve"> à </w:t>
      </w:r>
      <w:proofErr w:type="spellStart"/>
      <w:r w:rsidRPr="00832567">
        <w:rPr>
          <w:spacing w:val="-2"/>
        </w:rPr>
        <w:t>huit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bornes</w:t>
      </w:r>
      <w:proofErr w:type="spellEnd"/>
      <w:r w:rsidRPr="00832567">
        <w:rPr>
          <w:spacing w:val="-2"/>
        </w:rPr>
        <w:t xml:space="preserve">, avec des </w:t>
      </w:r>
      <w:proofErr w:type="spellStart"/>
      <w:r w:rsidRPr="00832567">
        <w:rPr>
          <w:spacing w:val="-2"/>
        </w:rPr>
        <w:t>paramètres</w:t>
      </w:r>
      <w:proofErr w:type="spellEnd"/>
      <w:r w:rsidRPr="00832567">
        <w:rPr>
          <w:spacing w:val="-2"/>
        </w:rPr>
        <w:t xml:space="preserve"> de </w:t>
      </w:r>
      <w:proofErr w:type="spellStart"/>
      <w:r w:rsidRPr="00832567">
        <w:rPr>
          <w:spacing w:val="-2"/>
        </w:rPr>
        <w:t>câble</w:t>
      </w:r>
      <w:proofErr w:type="spellEnd"/>
      <w:r w:rsidRPr="00832567">
        <w:rPr>
          <w:spacing w:val="-2"/>
        </w:rPr>
        <w:t xml:space="preserve"> de liaison </w:t>
      </w:r>
      <w:proofErr w:type="spellStart"/>
      <w:r w:rsidRPr="00832567">
        <w:rPr>
          <w:spacing w:val="-2"/>
        </w:rPr>
        <w:t>permettant</w:t>
      </w:r>
      <w:proofErr w:type="spellEnd"/>
      <w:r w:rsidRPr="00832567">
        <w:rPr>
          <w:spacing w:val="-2"/>
        </w:rPr>
        <w:t xml:space="preserve"> un </w:t>
      </w:r>
      <w:proofErr w:type="spellStart"/>
      <w:r w:rsidRPr="00832567">
        <w:rPr>
          <w:spacing w:val="-2"/>
        </w:rPr>
        <w:t>fonctionnement</w:t>
      </w:r>
      <w:proofErr w:type="spellEnd"/>
      <w:r w:rsidRPr="00832567">
        <w:rPr>
          <w:spacing w:val="-2"/>
        </w:rPr>
        <w:t xml:space="preserve"> avec </w:t>
      </w:r>
      <w:proofErr w:type="spellStart"/>
      <w:r w:rsidRPr="00832567">
        <w:rPr>
          <w:spacing w:val="-2"/>
        </w:rPr>
        <w:t>filtrage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passif</w:t>
      </w:r>
      <w:proofErr w:type="spellEnd"/>
      <w:r w:rsidRPr="00832567">
        <w:rPr>
          <w:spacing w:val="-2"/>
        </w:rPr>
        <w:t xml:space="preserve"> direct, </w:t>
      </w:r>
      <w:proofErr w:type="spellStart"/>
      <w:r w:rsidRPr="00832567">
        <w:rPr>
          <w:spacing w:val="-2"/>
        </w:rPr>
        <w:t>transformateur</w:t>
      </w:r>
      <w:proofErr w:type="spellEnd"/>
      <w:r w:rsidRPr="00832567">
        <w:rPr>
          <w:spacing w:val="-2"/>
        </w:rPr>
        <w:t xml:space="preserve"> 70/10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V </w:t>
      </w:r>
      <w:proofErr w:type="spellStart"/>
      <w:r w:rsidRPr="00832567">
        <w:rPr>
          <w:spacing w:val="-2"/>
        </w:rPr>
        <w:t>ou</w:t>
      </w:r>
      <w:proofErr w:type="spellEnd"/>
      <w:r w:rsidRPr="00832567">
        <w:rPr>
          <w:spacing w:val="-2"/>
        </w:rPr>
        <w:t xml:space="preserve"> double amplification. Les dimensions de </w:t>
      </w:r>
      <w:proofErr w:type="spellStart"/>
      <w:r w:rsidRPr="00832567">
        <w:rPr>
          <w:spacing w:val="-2"/>
        </w:rPr>
        <w:t>l’enceinte</w:t>
      </w:r>
      <w:proofErr w:type="spellEnd"/>
      <w:r w:rsidRPr="00832567">
        <w:rPr>
          <w:spacing w:val="-2"/>
        </w:rPr>
        <w:t xml:space="preserve"> (H</w:t>
      </w:r>
      <w:r w:rsidRPr="00832567">
        <w:rPr>
          <w:spacing w:val="-2"/>
        </w:rPr>
        <w:t> × </w:t>
      </w:r>
      <w:r w:rsidRPr="00832567">
        <w:rPr>
          <w:spacing w:val="-2"/>
        </w:rPr>
        <w:t>L</w:t>
      </w:r>
      <w:r w:rsidRPr="00832567">
        <w:rPr>
          <w:spacing w:val="-2"/>
        </w:rPr>
        <w:t> × </w:t>
      </w:r>
      <w:r w:rsidRPr="00832567">
        <w:rPr>
          <w:spacing w:val="-2"/>
        </w:rPr>
        <w:t xml:space="preserve">P) </w:t>
      </w:r>
      <w:proofErr w:type="spellStart"/>
      <w:r w:rsidRPr="00832567">
        <w:rPr>
          <w:spacing w:val="-2"/>
        </w:rPr>
        <w:t>seront</w:t>
      </w:r>
      <w:proofErr w:type="spellEnd"/>
      <w:r w:rsidRPr="00832567">
        <w:rPr>
          <w:spacing w:val="-2"/>
        </w:rPr>
        <w:t xml:space="preserve"> de 48</w:t>
      </w:r>
      <w:r w:rsidR="00DE554D" w:rsidRPr="00832567">
        <w:rPr>
          <w:spacing w:val="-2"/>
        </w:rPr>
        <w:t>9 </w:t>
      </w:r>
      <w:r w:rsidRPr="00832567">
        <w:rPr>
          <w:spacing w:val="-2"/>
        </w:rPr>
        <w:t>× </w:t>
      </w:r>
      <w:r w:rsidRPr="00832567">
        <w:rPr>
          <w:spacing w:val="-2"/>
        </w:rPr>
        <w:t>78</w:t>
      </w:r>
      <w:r w:rsidR="00DE554D" w:rsidRPr="00832567">
        <w:rPr>
          <w:spacing w:val="-2"/>
        </w:rPr>
        <w:t>3 </w:t>
      </w:r>
      <w:r w:rsidRPr="00832567">
        <w:rPr>
          <w:spacing w:val="-2"/>
        </w:rPr>
        <w:t>× </w:t>
      </w:r>
      <w:r w:rsidRPr="00832567">
        <w:rPr>
          <w:spacing w:val="-2"/>
        </w:rPr>
        <w:t>40</w:t>
      </w:r>
      <w:r w:rsidR="00DE554D" w:rsidRPr="00832567">
        <w:rPr>
          <w:spacing w:val="-2"/>
        </w:rPr>
        <w:t>0 </w:t>
      </w:r>
      <w:r w:rsidRPr="00832567">
        <w:rPr>
          <w:spacing w:val="-2"/>
        </w:rPr>
        <w:t xml:space="preserve">mm pour un </w:t>
      </w:r>
      <w:proofErr w:type="spellStart"/>
      <w:r w:rsidRPr="00832567">
        <w:rPr>
          <w:spacing w:val="-2"/>
        </w:rPr>
        <w:t>poids</w:t>
      </w:r>
      <w:proofErr w:type="spellEnd"/>
      <w:r w:rsidRPr="00832567">
        <w:rPr>
          <w:spacing w:val="-2"/>
        </w:rPr>
        <w:t xml:space="preserve"> net de 34,</w:t>
      </w:r>
      <w:r w:rsidR="00DE554D" w:rsidRPr="00832567">
        <w:rPr>
          <w:spacing w:val="-2"/>
        </w:rPr>
        <w:t>9 </w:t>
      </w:r>
      <w:r w:rsidRPr="00832567">
        <w:rPr>
          <w:spacing w:val="-2"/>
        </w:rPr>
        <w:t>kg.</w:t>
      </w:r>
    </w:p>
    <w:p w14:paraId="0F01DF14" w14:textId="44920178" w:rsidR="007C5110" w:rsidRPr="00832567" w:rsidRDefault="002B707B" w:rsidP="002B707B">
      <w:pPr>
        <w:spacing w:after="140"/>
        <w:rPr>
          <w:spacing w:val="-2"/>
        </w:rPr>
      </w:pPr>
      <w:r w:rsidRPr="00832567">
        <w:rPr>
          <w:spacing w:val="-2"/>
        </w:rPr>
        <w:t xml:space="preserve">Le module </w:t>
      </w:r>
      <w:proofErr w:type="spellStart"/>
      <w:r w:rsidRPr="00832567">
        <w:rPr>
          <w:spacing w:val="-2"/>
        </w:rPr>
        <w:t>d’enceintes</w:t>
      </w:r>
      <w:proofErr w:type="spellEnd"/>
      <w:r w:rsidRPr="00832567">
        <w:rPr>
          <w:spacing w:val="-2"/>
        </w:rPr>
        <w:t xml:space="preserve"> </w:t>
      </w:r>
      <w:proofErr w:type="spellStart"/>
      <w:r w:rsidRPr="00832567">
        <w:rPr>
          <w:spacing w:val="-2"/>
        </w:rPr>
        <w:t>d’extérieur</w:t>
      </w:r>
      <w:proofErr w:type="spellEnd"/>
      <w:r w:rsidRPr="00832567">
        <w:rPr>
          <w:spacing w:val="-2"/>
        </w:rPr>
        <w:t xml:space="preserve"> large </w:t>
      </w:r>
      <w:proofErr w:type="spellStart"/>
      <w:r w:rsidRPr="00832567">
        <w:rPr>
          <w:spacing w:val="-2"/>
        </w:rPr>
        <w:t>bande</w:t>
      </w:r>
      <w:proofErr w:type="spellEnd"/>
      <w:r w:rsidRPr="00832567">
        <w:rPr>
          <w:spacing w:val="-2"/>
        </w:rPr>
        <w:t xml:space="preserve"> à </w:t>
      </w:r>
      <w:r w:rsidR="00DE554D" w:rsidRPr="00832567">
        <w:rPr>
          <w:spacing w:val="-2"/>
        </w:rPr>
        <w:t>2 </w:t>
      </w:r>
      <w:proofErr w:type="spellStart"/>
      <w:r w:rsidRPr="00832567">
        <w:rPr>
          <w:spacing w:val="-2"/>
        </w:rPr>
        <w:t>voies</w:t>
      </w:r>
      <w:proofErr w:type="spellEnd"/>
      <w:r w:rsidRPr="00832567">
        <w:rPr>
          <w:spacing w:val="-2"/>
        </w:rPr>
        <w:t xml:space="preserve"> sera le </w:t>
      </w:r>
      <w:proofErr w:type="spellStart"/>
      <w:r w:rsidRPr="00832567">
        <w:rPr>
          <w:spacing w:val="-2"/>
        </w:rPr>
        <w:t>modèle</w:t>
      </w:r>
      <w:proofErr w:type="spellEnd"/>
      <w:r w:rsidRPr="00832567">
        <w:rPr>
          <w:spacing w:val="-2"/>
        </w:rPr>
        <w:t xml:space="preserve"> ArenaMatch AM40.</w:t>
      </w:r>
    </w:p>
    <w:p w14:paraId="3DD7A9ED" w14:textId="77777777" w:rsidR="002B707B" w:rsidRPr="00832567" w:rsidRDefault="002B707B" w:rsidP="002B707B">
      <w:pPr>
        <w:spacing w:after="140"/>
        <w:rPr>
          <w:spacing w:val="-2"/>
        </w:rPr>
      </w:pPr>
    </w:p>
    <w:sectPr w:rsidR="002B707B" w:rsidRPr="0083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A2275"/>
    <w:rsid w:val="001C47E5"/>
    <w:rsid w:val="002B707B"/>
    <w:rsid w:val="00325C5E"/>
    <w:rsid w:val="004168EE"/>
    <w:rsid w:val="00583198"/>
    <w:rsid w:val="00614DEA"/>
    <w:rsid w:val="0072064F"/>
    <w:rsid w:val="007419C1"/>
    <w:rsid w:val="00743265"/>
    <w:rsid w:val="007531AE"/>
    <w:rsid w:val="00783D65"/>
    <w:rsid w:val="007C5110"/>
    <w:rsid w:val="00832567"/>
    <w:rsid w:val="008866CB"/>
    <w:rsid w:val="00887BF3"/>
    <w:rsid w:val="00991CD9"/>
    <w:rsid w:val="00A10ECD"/>
    <w:rsid w:val="00AB5905"/>
    <w:rsid w:val="00B510A9"/>
    <w:rsid w:val="00B81045"/>
    <w:rsid w:val="00BE0325"/>
    <w:rsid w:val="00C503BC"/>
    <w:rsid w:val="00D22B0D"/>
    <w:rsid w:val="00D26F1F"/>
    <w:rsid w:val="00DE554D"/>
    <w:rsid w:val="00F02E5F"/>
    <w:rsid w:val="00F05266"/>
    <w:rsid w:val="00F2467A"/>
    <w:rsid w:val="00FE2A5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612</Words>
  <Characters>3154</Characters>
  <DocSecurity>0</DocSecurity>
  <Lines>50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2023-07-27T16:08:00Z</dcterms:created>
  <dcterms:modified xsi:type="dcterms:W3CDTF">2023-07-27T16:11:00Z</dcterms:modified>
</cp:coreProperties>
</file>