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3826" w14:textId="77777777" w:rsidR="0063357F" w:rsidRPr="000E234E" w:rsidRDefault="0063357F" w:rsidP="0063357F">
      <w:pPr>
        <w:pStyle w:val="Title"/>
        <w:spacing w:before="100" w:beforeAutospacing="1" w:after="100" w:afterAutospacing="1" w:line="360" w:lineRule="atLeast"/>
        <w:jc w:val="left"/>
        <w:rPr>
          <w:rFonts w:ascii="Arial" w:hAnsi="Arial" w:cs="Arial"/>
          <w:spacing w:val="0"/>
          <w:kern w:val="0"/>
          <w:sz w:val="24"/>
          <w:szCs w:val="24"/>
        </w:rPr>
      </w:pPr>
      <w:r w:rsidRPr="000E234E">
        <w:rPr>
          <w:rFonts w:ascii="Arial" w:hAnsi="Arial"/>
          <w:spacing w:val="0"/>
          <w:kern w:val="0"/>
          <w:sz w:val="24"/>
        </w:rPr>
        <w:t>DesignMax Luna DML88P Lautsprecher für die abgehängte Montage</w:t>
      </w:r>
    </w:p>
    <w:p w14:paraId="21E112C7" w14:textId="77777777" w:rsidR="0063357F" w:rsidRPr="0063357F" w:rsidRDefault="0063357F" w:rsidP="0063357F">
      <w:pPr>
        <w:spacing w:after="160" w:line="259" w:lineRule="auto"/>
      </w:pPr>
      <w:r>
        <w:t>TECHNISCHE SPEZIFIKATIONEN FÜR ARCHITEKTEN UND INGENIEURE</w:t>
      </w:r>
    </w:p>
    <w:p w14:paraId="529A1144" w14:textId="77777777" w:rsidR="0063357F" w:rsidRPr="0063357F" w:rsidRDefault="0063357F" w:rsidP="0063357F">
      <w:pPr>
        <w:spacing w:after="160" w:line="259" w:lineRule="auto"/>
      </w:pPr>
      <w:r>
        <w:t>NOVEMBER 2025</w:t>
      </w:r>
    </w:p>
    <w:p w14:paraId="7B9547A6" w14:textId="77777777" w:rsidR="0063357F" w:rsidRPr="0063357F" w:rsidRDefault="0063357F" w:rsidP="0063357F">
      <w:pPr>
        <w:pStyle w:val="BodyText"/>
        <w:spacing w:after="160" w:line="259" w:lineRule="auto"/>
      </w:pPr>
      <w:r>
        <w:t>Der Lautsprecher soll über einen 8-Zoll-Woofer (203 Millimeter) und acht 2-Zoll-Mittel-Hochtontreiber (51 Millimeter) verfügen, die in einer kreisförmigen Ring-Array-Konfiguration um den Woofer angeordnet sind.</w:t>
      </w:r>
    </w:p>
    <w:p w14:paraId="28EAA55D" w14:textId="77777777" w:rsidR="0063357F" w:rsidRPr="0063357F" w:rsidRDefault="0063357F" w:rsidP="0063357F">
      <w:pPr>
        <w:pStyle w:val="BodyText"/>
        <w:spacing w:after="160" w:line="259" w:lineRule="auto"/>
      </w:pPr>
      <w:r>
        <w:t>Der Lautsprecher soll die folgenden Leistungsdaten erfüllen: Der axiale Systemfrequenzgang soll unter Verwendung der empfohlenen aktiven Equalisierung von 50 Hz bis 15 kHz (-3 dB) reichen. Die Empfindlichkeit des Lautsprechers soll im Vollraum unter Verwendung der Bose Professional EQ-Einstellungen bei 1 W Eingangsleistung bei 85 dB SPL in einem Meter Entfernung liegen. Die Dauerbelastbarkeit soll bei 140 W (AES-Testmethode mit IEC-Systemrauschen, Dauer 2 Stunden) liegen. Der maximale kontinuierliche Schalldruckpegel soll bei 107 dB und der maximale Spitzenschalldruckpegel bei 113 dB liegen, beide gemessen im Vollraum unter Verwendung der Bose Professional EQ-Einstellungen. Der Abstrahlwinkel soll 140° konisch bei 1 bis 4 kHz betragen.</w:t>
      </w:r>
    </w:p>
    <w:p w14:paraId="4CD6B694" w14:textId="77777777" w:rsidR="0063357F" w:rsidRPr="0063357F" w:rsidRDefault="0063357F" w:rsidP="0063357F">
      <w:pPr>
        <w:pStyle w:val="BodyText"/>
        <w:spacing w:after="160" w:line="259" w:lineRule="auto"/>
      </w:pPr>
      <w:r>
        <w:t xml:space="preserve">Der Lautsprecher soll über eine Schallwand und ein Gehäuse aus technischem Kunststoff verfügen. Der Lautsprecher soll aus Kunststoffen bestehen, die widerstandsfähig gegenüber Speiseöl sind. Der Lautsprecher soll die folgenden Sicherheitsstandards erfüllen: UL 1480A. Die Schallwandler sollen sich hinter einem drehbaren Abdeckgitter aus perforiertem Stahl mit pulverbeschichtetem Finish befinden. Der Lautsprecher soll in Schwarz oder Weiß erhältlich und lackierbar sein. Als Eingang soll er über einen 6-poligen Euroblock-Anschluss mit Durchschleifverbindung verfügen, der an der Oberseite montiert ist. Der Lautsprecher soll über eine Nennimpedanz von 8 Ohm verfügen und zusätzlich mit einem Übertrager mit Leistungsabgriffen von 12, 25, 50, 100 W und überbrückt (8 Ohm) sowie einem entsprechenden Regler für den Leistungsabgriff ausgestattet sein. Die Eingänge des Lautsprechers sollen einen direkten Anschluss an 70 Volt-, 100 Volt- oder niederohmige Verstärker ermöglichen. </w:t>
      </w:r>
      <w:bookmarkStart w:id="0" w:name="_Hlk61525302"/>
      <w:bookmarkStart w:id="1" w:name="_Hlk61525571"/>
      <w:r>
        <w:t>Der Lautsprecher soll mit einem Montageseil geliefert werden. Das Montageseil soll einstellbar sein und über eine Länge von ca. 4,57 Metern verfügen.</w:t>
      </w:r>
      <w:bookmarkEnd w:id="0"/>
    </w:p>
    <w:bookmarkEnd w:id="1"/>
    <w:p w14:paraId="642724C7" w14:textId="77777777" w:rsidR="0063357F" w:rsidRPr="0063357F" w:rsidRDefault="0063357F" w:rsidP="0063357F">
      <w:pPr>
        <w:pStyle w:val="BodyText"/>
        <w:spacing w:after="160" w:line="259" w:lineRule="auto"/>
      </w:pPr>
      <w:r>
        <w:t>Die Abmessungen des Lautsprechers sollen 308 × 492 Millimeter betragen und das Nettogewicht mit Abdeckgitter soll bei 10,0 Kilogramm liegen.</w:t>
      </w:r>
    </w:p>
    <w:p w14:paraId="4CBADE67" w14:textId="77777777" w:rsidR="0063357F" w:rsidRPr="0063357F" w:rsidRDefault="0063357F" w:rsidP="0063357F">
      <w:pPr>
        <w:pStyle w:val="BodyText"/>
        <w:spacing w:after="160" w:line="259" w:lineRule="auto"/>
      </w:pPr>
      <w:r>
        <w:t>Die Garantie soll fünf Jahre betragen.</w:t>
      </w:r>
    </w:p>
    <w:p w14:paraId="50F41741" w14:textId="0908D943" w:rsidR="00974FDE" w:rsidRPr="0063357F" w:rsidRDefault="0063357F" w:rsidP="0063357F">
      <w:pPr>
        <w:pStyle w:val="BodyText"/>
        <w:spacing w:after="160" w:line="259" w:lineRule="auto"/>
      </w:pPr>
      <w:r>
        <w:t>Der Lautsprecher soll der DesignMax Luna DML88P Lautsprecher für die abgehängte Montage sein.</w:t>
      </w:r>
    </w:p>
    <w:sectPr w:rsidR="00974FDE" w:rsidRPr="0063357F" w:rsidSect="0063357F">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7F"/>
    <w:rsid w:val="00081024"/>
    <w:rsid w:val="000E234E"/>
    <w:rsid w:val="00162AC5"/>
    <w:rsid w:val="00186E9C"/>
    <w:rsid w:val="00316838"/>
    <w:rsid w:val="00524712"/>
    <w:rsid w:val="005F4307"/>
    <w:rsid w:val="00617EF5"/>
    <w:rsid w:val="0063357F"/>
    <w:rsid w:val="008836E2"/>
    <w:rsid w:val="00974FDE"/>
    <w:rsid w:val="00DD0294"/>
    <w:rsid w:val="00DD094F"/>
    <w:rsid w:val="00E1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7515"/>
  <w15:chartTrackingRefBased/>
  <w15:docId w15:val="{53C638C8-9E21-4335-AFBB-3FCD94D6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7F"/>
    <w:pPr>
      <w:widowControl w:val="0"/>
      <w:autoSpaceDE w:val="0"/>
      <w:autoSpaceDN w:val="0"/>
      <w:spacing w:after="0" w:line="240" w:lineRule="auto"/>
    </w:pPr>
    <w:rPr>
      <w:rFonts w:ascii="Arial" w:eastAsia="Arial" w:hAnsi="Arial" w:cs="Arial"/>
      <w14:ligatures w14:val="none"/>
    </w:rPr>
  </w:style>
  <w:style w:type="paragraph" w:styleId="Heading1">
    <w:name w:val="heading 1"/>
    <w:basedOn w:val="Normal"/>
    <w:next w:val="Normal"/>
    <w:link w:val="Heading1Char"/>
    <w:uiPriority w:val="9"/>
    <w:qFormat/>
    <w:rsid w:val="00316838"/>
    <w:pPr>
      <w:keepNext/>
      <w:keepLines/>
      <w:widowControl/>
      <w:autoSpaceDE/>
      <w:autoSpaceDN/>
      <w:spacing w:before="360" w:after="160" w:line="259" w:lineRule="auto"/>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316838"/>
    <w:pPr>
      <w:keepNext/>
      <w:keepLines/>
      <w:widowControl/>
      <w:autoSpaceDE/>
      <w:autoSpaceDN/>
      <w:spacing w:before="160" w:after="160" w:line="259" w:lineRule="auto"/>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524712"/>
    <w:pPr>
      <w:keepNext/>
      <w:keepLines/>
      <w:widowControl/>
      <w:autoSpaceDE/>
      <w:autoSpaceDN/>
      <w:spacing w:before="160" w:after="80" w:line="259" w:lineRule="auto"/>
      <w:outlineLvl w:val="2"/>
    </w:pPr>
    <w:rPr>
      <w:rFonts w:asciiTheme="minorHAnsi" w:eastAsiaTheme="majorEastAsia" w:hAnsiTheme="minorHAnsi" w:cstheme="majorBidi"/>
      <w:b/>
      <w:sz w:val="24"/>
      <w:szCs w:val="28"/>
    </w:rPr>
  </w:style>
  <w:style w:type="paragraph" w:styleId="Heading4">
    <w:name w:val="heading 4"/>
    <w:basedOn w:val="Normal"/>
    <w:next w:val="Normal"/>
    <w:link w:val="Heading4Char"/>
    <w:uiPriority w:val="9"/>
    <w:semiHidden/>
    <w:unhideWhenUsed/>
    <w:rsid w:val="0063357F"/>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63357F"/>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63357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63357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63357F"/>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63357F"/>
    <w:pPr>
      <w:keepNext/>
      <w:keepLines/>
      <w:widowControl/>
      <w:autoSpaceDE/>
      <w:autoSpaceDN/>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838"/>
    <w:rPr>
      <w:rFonts w:asciiTheme="majorHAnsi" w:eastAsiaTheme="majorEastAsia" w:hAnsiTheme="majorHAnsi" w:cstheme="majorBidi"/>
      <w:b/>
      <w:sz w:val="32"/>
      <w:szCs w:val="40"/>
      <w14:ligatures w14:val="none"/>
    </w:rPr>
  </w:style>
  <w:style w:type="character" w:customStyle="1" w:styleId="Heading2Char">
    <w:name w:val="Heading 2 Char"/>
    <w:basedOn w:val="DefaultParagraphFont"/>
    <w:link w:val="Heading2"/>
    <w:uiPriority w:val="9"/>
    <w:rsid w:val="00316838"/>
    <w:rPr>
      <w:rFonts w:asciiTheme="majorHAnsi" w:eastAsiaTheme="majorEastAsia" w:hAnsiTheme="majorHAnsi" w:cstheme="majorBidi"/>
      <w:b/>
      <w:sz w:val="28"/>
      <w:szCs w:val="32"/>
      <w14:ligatures w14:val="none"/>
    </w:rPr>
  </w:style>
  <w:style w:type="character" w:customStyle="1" w:styleId="Heading3Char">
    <w:name w:val="Heading 3 Char"/>
    <w:basedOn w:val="DefaultParagraphFont"/>
    <w:link w:val="Heading3"/>
    <w:uiPriority w:val="9"/>
    <w:rsid w:val="00524712"/>
    <w:rPr>
      <w:rFonts w:eastAsiaTheme="majorEastAsia" w:cstheme="majorBidi"/>
      <w:b/>
      <w:sz w:val="24"/>
      <w:szCs w:val="28"/>
    </w:rPr>
  </w:style>
  <w:style w:type="paragraph" w:styleId="Title">
    <w:name w:val="Title"/>
    <w:basedOn w:val="Normal"/>
    <w:next w:val="Normal"/>
    <w:link w:val="TitleChar"/>
    <w:uiPriority w:val="10"/>
    <w:qFormat/>
    <w:rsid w:val="00524712"/>
    <w:pPr>
      <w:widowControl/>
      <w:autoSpaceDE/>
      <w:autoSpaceDN/>
      <w:spacing w:after="80"/>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524712"/>
    <w:rPr>
      <w:rFonts w:asciiTheme="majorHAnsi" w:eastAsiaTheme="majorEastAsia" w:hAnsiTheme="majorHAnsi" w:cstheme="majorBidi"/>
      <w:b/>
      <w:spacing w:val="-10"/>
      <w:kern w:val="28"/>
      <w:sz w:val="56"/>
      <w:szCs w:val="56"/>
    </w:rPr>
  </w:style>
  <w:style w:type="paragraph" w:styleId="ListParagraph">
    <w:name w:val="List Paragraph"/>
    <w:basedOn w:val="Normal"/>
    <w:uiPriority w:val="34"/>
    <w:rsid w:val="00316838"/>
    <w:pPr>
      <w:ind w:left="720"/>
    </w:pPr>
  </w:style>
  <w:style w:type="character" w:customStyle="1" w:styleId="Heading4Char">
    <w:name w:val="Heading 4 Char"/>
    <w:basedOn w:val="DefaultParagraphFont"/>
    <w:link w:val="Heading4"/>
    <w:uiPriority w:val="9"/>
    <w:semiHidden/>
    <w:rsid w:val="0063357F"/>
    <w:rPr>
      <w:rFonts w:eastAsiaTheme="majorEastAsia" w:cstheme="majorBidi"/>
      <w:i/>
      <w:iCs/>
      <w:color w:val="0F4761" w:themeColor="accent1" w:themeShade="BF"/>
      <w14:ligatures w14:val="none"/>
    </w:rPr>
  </w:style>
  <w:style w:type="character" w:customStyle="1" w:styleId="Heading5Char">
    <w:name w:val="Heading 5 Char"/>
    <w:basedOn w:val="DefaultParagraphFont"/>
    <w:link w:val="Heading5"/>
    <w:uiPriority w:val="9"/>
    <w:semiHidden/>
    <w:rsid w:val="0063357F"/>
    <w:rPr>
      <w:rFonts w:eastAsiaTheme="majorEastAsia" w:cstheme="majorBidi"/>
      <w:color w:val="0F4761" w:themeColor="accent1" w:themeShade="BF"/>
      <w14:ligatures w14:val="none"/>
    </w:rPr>
  </w:style>
  <w:style w:type="character" w:customStyle="1" w:styleId="Heading6Char">
    <w:name w:val="Heading 6 Char"/>
    <w:basedOn w:val="DefaultParagraphFont"/>
    <w:link w:val="Heading6"/>
    <w:uiPriority w:val="9"/>
    <w:semiHidden/>
    <w:rsid w:val="0063357F"/>
    <w:rPr>
      <w:rFonts w:eastAsiaTheme="majorEastAsia" w:cstheme="majorBidi"/>
      <w:i/>
      <w:iCs/>
      <w:color w:val="595959" w:themeColor="text1" w:themeTint="A6"/>
      <w14:ligatures w14:val="none"/>
    </w:rPr>
  </w:style>
  <w:style w:type="character" w:customStyle="1" w:styleId="Heading7Char">
    <w:name w:val="Heading 7 Char"/>
    <w:basedOn w:val="DefaultParagraphFont"/>
    <w:link w:val="Heading7"/>
    <w:uiPriority w:val="9"/>
    <w:semiHidden/>
    <w:rsid w:val="0063357F"/>
    <w:rPr>
      <w:rFonts w:eastAsiaTheme="majorEastAsia" w:cstheme="majorBidi"/>
      <w:color w:val="595959" w:themeColor="text1" w:themeTint="A6"/>
      <w14:ligatures w14:val="none"/>
    </w:rPr>
  </w:style>
  <w:style w:type="character" w:customStyle="1" w:styleId="Heading8Char">
    <w:name w:val="Heading 8 Char"/>
    <w:basedOn w:val="DefaultParagraphFont"/>
    <w:link w:val="Heading8"/>
    <w:uiPriority w:val="9"/>
    <w:semiHidden/>
    <w:rsid w:val="0063357F"/>
    <w:rPr>
      <w:rFonts w:eastAsiaTheme="majorEastAsia" w:cstheme="majorBidi"/>
      <w:i/>
      <w:iCs/>
      <w:color w:val="272727" w:themeColor="text1" w:themeTint="D8"/>
      <w14:ligatures w14:val="none"/>
    </w:rPr>
  </w:style>
  <w:style w:type="character" w:customStyle="1" w:styleId="Heading9Char">
    <w:name w:val="Heading 9 Char"/>
    <w:basedOn w:val="DefaultParagraphFont"/>
    <w:link w:val="Heading9"/>
    <w:uiPriority w:val="9"/>
    <w:semiHidden/>
    <w:rsid w:val="0063357F"/>
    <w:rPr>
      <w:rFonts w:eastAsiaTheme="majorEastAsia" w:cstheme="majorBidi"/>
      <w:color w:val="272727" w:themeColor="text1" w:themeTint="D8"/>
      <w14:ligatures w14:val="none"/>
    </w:rPr>
  </w:style>
  <w:style w:type="paragraph" w:styleId="Subtitle">
    <w:name w:val="Subtitle"/>
    <w:basedOn w:val="Normal"/>
    <w:next w:val="Normal"/>
    <w:link w:val="SubtitleChar"/>
    <w:uiPriority w:val="11"/>
    <w:rsid w:val="0063357F"/>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57F"/>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rsid w:val="0063357F"/>
    <w:pPr>
      <w:widowControl/>
      <w:autoSpaceDE/>
      <w:autoSpaceDN/>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3357F"/>
    <w:rPr>
      <w:i/>
      <w:iCs/>
      <w:color w:val="404040" w:themeColor="text1" w:themeTint="BF"/>
      <w14:ligatures w14:val="none"/>
    </w:rPr>
  </w:style>
  <w:style w:type="character" w:styleId="IntenseEmphasis">
    <w:name w:val="Intense Emphasis"/>
    <w:basedOn w:val="DefaultParagraphFont"/>
    <w:uiPriority w:val="21"/>
    <w:rsid w:val="0063357F"/>
    <w:rPr>
      <w:i/>
      <w:iCs/>
      <w:color w:val="0F4761" w:themeColor="accent1" w:themeShade="BF"/>
    </w:rPr>
  </w:style>
  <w:style w:type="paragraph" w:styleId="IntenseQuote">
    <w:name w:val="Intense Quote"/>
    <w:basedOn w:val="Normal"/>
    <w:next w:val="Normal"/>
    <w:link w:val="IntenseQuoteChar"/>
    <w:uiPriority w:val="30"/>
    <w:rsid w:val="0063357F"/>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63357F"/>
    <w:rPr>
      <w:i/>
      <w:iCs/>
      <w:color w:val="0F4761" w:themeColor="accent1" w:themeShade="BF"/>
      <w14:ligatures w14:val="none"/>
    </w:rPr>
  </w:style>
  <w:style w:type="character" w:styleId="IntenseReference">
    <w:name w:val="Intense Reference"/>
    <w:basedOn w:val="DefaultParagraphFont"/>
    <w:uiPriority w:val="32"/>
    <w:rsid w:val="0063357F"/>
    <w:rPr>
      <w:b/>
      <w:bCs/>
      <w:smallCaps/>
      <w:color w:val="0F4761" w:themeColor="accent1" w:themeShade="BF"/>
      <w:spacing w:val="5"/>
    </w:rPr>
  </w:style>
  <w:style w:type="paragraph" w:styleId="BodyText">
    <w:name w:val="Body Text"/>
    <w:basedOn w:val="Normal"/>
    <w:link w:val="BodyTextChar"/>
    <w:uiPriority w:val="1"/>
    <w:qFormat/>
    <w:rsid w:val="0063357F"/>
    <w:rPr>
      <w:sz w:val="24"/>
      <w:szCs w:val="24"/>
    </w:rPr>
  </w:style>
  <w:style w:type="character" w:customStyle="1" w:styleId="BodyTextChar">
    <w:name w:val="Body Text Char"/>
    <w:basedOn w:val="DefaultParagraphFont"/>
    <w:link w:val="BodyText"/>
    <w:uiPriority w:val="1"/>
    <w:rsid w:val="0063357F"/>
    <w:rPr>
      <w:rFonts w:ascii="Arial" w:eastAsia="Arial" w:hAnsi="Arial" w:cs="Arial"/>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2163</Characters>
  <DocSecurity>0</DocSecurity>
  <Lines>35</Lines>
  <Paragraphs>10</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2025-10-30T18:12:00Z</dcterms:created>
  <dcterms:modified xsi:type="dcterms:W3CDTF">2025-11-18T14:32:00Z</dcterms:modified>
</cp:coreProperties>
</file>