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4929" w14:textId="75BB56BB" w:rsidR="004A75D9" w:rsidRDefault="00F46C11" w:rsidP="004A75D9">
      <w:pPr>
        <w:rPr>
          <w:rFonts w:ascii="SimSun" w:eastAsia="SimSun" w:hAnsi="SimSun" w:cs="SimSun"/>
        </w:rPr>
      </w:pPr>
      <w:bookmarkStart w:id="0" w:name="OLE_LINK1"/>
      <w:r w:rsidRPr="004A75D9">
        <w:rPr>
          <w:rFonts w:hint="eastAsia"/>
          <w:b/>
          <w:bCs/>
        </w:rPr>
        <w:t>Videobar VB1</w:t>
      </w:r>
      <w:r w:rsidRPr="004A75D9">
        <w:rPr>
          <w:rFonts w:ascii="SimSun" w:eastAsia="SimSun" w:hAnsi="SimSun" w:cs="SimSun" w:hint="eastAsia"/>
        </w:rPr>
        <w:t>一体化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</w:t>
      </w:r>
    </w:p>
    <w:p w14:paraId="080393FD" w14:textId="3B3859D9" w:rsidR="0001221F" w:rsidRPr="004A75D9" w:rsidRDefault="00F46C11" w:rsidP="004A75D9">
      <w:pPr>
        <w:rPr>
          <w:sz w:val="20"/>
        </w:rPr>
      </w:pPr>
      <w:r w:rsidRPr="004A75D9">
        <w:rPr>
          <w:rFonts w:ascii="MS Mincho" w:eastAsia="MS Mincho" w:hAnsi="MS Mincho" w:cs="MS Mincho" w:hint="eastAsia"/>
          <w:sz w:val="20"/>
        </w:rPr>
        <w:t>供建筑</w:t>
      </w:r>
      <w:r w:rsidRPr="004A75D9">
        <w:rPr>
          <w:rFonts w:ascii="SimSun" w:eastAsia="SimSun" w:hAnsi="SimSun" w:cs="SimSun" w:hint="eastAsia"/>
          <w:sz w:val="20"/>
        </w:rPr>
        <w:t>师和工程师阅读的产品说明</w:t>
      </w:r>
    </w:p>
    <w:p w14:paraId="71C6E58D" w14:textId="6455AFAB" w:rsidR="00DC26E9" w:rsidRPr="004A75D9" w:rsidRDefault="004A75D9" w:rsidP="004A75D9">
      <w:pPr>
        <w:rPr>
          <w:sz w:val="20"/>
        </w:rPr>
      </w:pPr>
      <w:r w:rsidRPr="004A75D9">
        <w:rPr>
          <w:sz w:val="20"/>
        </w:rPr>
        <w:t>202</w:t>
      </w:r>
      <w:r>
        <w:rPr>
          <w:sz w:val="20"/>
        </w:rPr>
        <w:t>3</w:t>
      </w:r>
      <w:r w:rsidRPr="004A75D9">
        <w:rPr>
          <w:sz w:val="20"/>
        </w:rPr>
        <w:t xml:space="preserve"> </w:t>
      </w:r>
      <w:r w:rsidRPr="004A75D9">
        <w:rPr>
          <w:rFonts w:ascii="MS Mincho" w:eastAsia="MS Mincho" w:hAnsi="MS Mincho" w:cs="MS Mincho" w:hint="eastAsia"/>
          <w:sz w:val="20"/>
        </w:rPr>
        <w:t>年</w:t>
      </w:r>
      <w:r w:rsidRPr="004A75D9">
        <w:rPr>
          <w:sz w:val="20"/>
        </w:rPr>
        <w:t xml:space="preserve"> 1</w:t>
      </w:r>
      <w:r>
        <w:rPr>
          <w:sz w:val="20"/>
        </w:rPr>
        <w:t>1</w:t>
      </w:r>
      <w:r w:rsidRPr="004A75D9">
        <w:rPr>
          <w:sz w:val="20"/>
        </w:rPr>
        <w:t xml:space="preserve"> </w:t>
      </w:r>
      <w:r w:rsidRPr="004A75D9">
        <w:rPr>
          <w:rFonts w:ascii="MS Mincho" w:eastAsia="MS Mincho" w:hAnsi="MS Mincho" w:cs="MS Mincho" w:hint="eastAsia"/>
          <w:sz w:val="20"/>
        </w:rPr>
        <w:t>月</w:t>
      </w:r>
    </w:p>
    <w:p w14:paraId="16B0AA09" w14:textId="70FB3FAE" w:rsidR="007251ED" w:rsidRPr="004A75D9" w:rsidRDefault="00006D2E" w:rsidP="004A75D9">
      <w:r w:rsidRPr="004A75D9">
        <w:rPr>
          <w:rFonts w:ascii="SimSun" w:eastAsia="SimSun" w:hAnsi="SimSun" w:cs="SimSun" w:hint="eastAsia"/>
        </w:rPr>
        <w:t>该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议设备是一体化扬声器，包括一个</w:t>
      </w:r>
      <w:r w:rsidRPr="004A75D9">
        <w:rPr>
          <w:rFonts w:hint="eastAsia"/>
        </w:rPr>
        <w:t xml:space="preserve"> 4K </w:t>
      </w:r>
      <w:r w:rsidRPr="004A75D9">
        <w:rPr>
          <w:rFonts w:ascii="MS Mincho" w:eastAsia="MS Mincho" w:hAnsi="MS Mincho" w:cs="MS Mincho" w:hint="eastAsia"/>
        </w:rPr>
        <w:t>超高清</w:t>
      </w:r>
      <w:r w:rsidRPr="004A75D9">
        <w:rPr>
          <w:rFonts w:ascii="SimSun" w:eastAsia="SimSun" w:hAnsi="SimSun" w:cs="SimSun" w:hint="eastAsia"/>
        </w:rPr>
        <w:t>摄像头、</w:t>
      </w:r>
      <w:r w:rsidRPr="004A75D9">
        <w:rPr>
          <w:rFonts w:hint="eastAsia"/>
        </w:rPr>
        <w:t xml:space="preserve">6 </w:t>
      </w:r>
      <w:r w:rsidRPr="004A75D9">
        <w:rPr>
          <w:rFonts w:ascii="MS Mincho" w:eastAsia="MS Mincho" w:hAnsi="MS Mincho" w:cs="MS Mincho" w:hint="eastAsia"/>
        </w:rPr>
        <w:t>个波束成形</w:t>
      </w:r>
      <w:r w:rsidRPr="004A75D9">
        <w:rPr>
          <w:rFonts w:ascii="SimSun" w:eastAsia="SimSun" w:hAnsi="SimSun" w:cs="SimSun" w:hint="eastAsia"/>
        </w:rPr>
        <w:t>阵列麦克风、有源立体声扬声器、即插即用</w:t>
      </w:r>
      <w:r w:rsidRPr="004A75D9">
        <w:rPr>
          <w:rFonts w:hint="eastAsia"/>
        </w:rPr>
        <w:t xml:space="preserve"> USB </w:t>
      </w:r>
      <w:r w:rsidRPr="004A75D9">
        <w:rPr>
          <w:rFonts w:ascii="SimSun" w:eastAsia="SimSun" w:hAnsi="SimSun" w:cs="SimSun" w:hint="eastAsia"/>
        </w:rPr>
        <w:t>连接以及板载</w:t>
      </w:r>
      <w:r w:rsidRPr="004A75D9">
        <w:rPr>
          <w:rFonts w:hint="eastAsia"/>
        </w:rPr>
        <w:t xml:space="preserve"> Wi-Fi </w:t>
      </w:r>
      <w:r w:rsidRPr="004A75D9">
        <w:rPr>
          <w:rFonts w:ascii="MS Mincho" w:eastAsia="MS Mincho" w:hAnsi="MS Mincho" w:cs="MS Mincho" w:hint="eastAsia"/>
        </w:rPr>
        <w:t>和以太网</w:t>
      </w:r>
      <w:r w:rsidRPr="004A75D9">
        <w:rPr>
          <w:rFonts w:ascii="SimSun" w:eastAsia="SimSun" w:hAnsi="SimSun" w:cs="SimSun" w:hint="eastAsia"/>
        </w:rPr>
        <w:t>连接。</w:t>
      </w:r>
      <w:r w:rsidRPr="004A75D9">
        <w:rPr>
          <w:rFonts w:hint="eastAsia"/>
        </w:rPr>
        <w:t xml:space="preserve">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议设备应在长</w:t>
      </w:r>
      <w:r w:rsidRPr="004A75D9">
        <w:rPr>
          <w:rFonts w:hint="eastAsia"/>
        </w:rPr>
        <w:t>/</w:t>
      </w:r>
      <w:r w:rsidRPr="004A75D9">
        <w:rPr>
          <w:rFonts w:ascii="SimSun" w:eastAsia="SimSun" w:hAnsi="SimSun" w:cs="SimSun" w:hint="eastAsia"/>
        </w:rPr>
        <w:t>宽不超过</w:t>
      </w:r>
      <w:r w:rsidRPr="004A75D9">
        <w:rPr>
          <w:rFonts w:hint="eastAsia"/>
        </w:rPr>
        <w:t xml:space="preserve"> 6 </w:t>
      </w:r>
      <w:r w:rsidRPr="004A75D9">
        <w:rPr>
          <w:rFonts w:ascii="MS Mincho" w:eastAsia="MS Mincho" w:hAnsi="MS Mincho" w:cs="MS Mincho" w:hint="eastAsia"/>
        </w:rPr>
        <w:t>米或</w:t>
      </w:r>
      <w:r w:rsidRPr="004A75D9">
        <w:rPr>
          <w:rFonts w:hint="eastAsia"/>
        </w:rPr>
        <w:t xml:space="preserve"> 20 </w:t>
      </w:r>
      <w:r w:rsidRPr="004A75D9">
        <w:rPr>
          <w:rFonts w:ascii="MS Mincho" w:eastAsia="MS Mincho" w:hAnsi="MS Mincho" w:cs="MS Mincho" w:hint="eastAsia"/>
        </w:rPr>
        <w:t>英尺的房</w:t>
      </w:r>
      <w:r w:rsidRPr="004A75D9">
        <w:rPr>
          <w:rFonts w:ascii="SimSun" w:eastAsia="SimSun" w:hAnsi="SimSun" w:cs="SimSun" w:hint="eastAsia"/>
        </w:rPr>
        <w:t>间内使用，无需扩展麦克风。</w:t>
      </w:r>
      <w:r w:rsidRPr="004A75D9">
        <w:rPr>
          <w:rFonts w:ascii="MS Mincho" w:eastAsia="MS Mincho" w:hAnsi="MS Mincho" w:cs="MS Mincho" w:hint="eastAsia"/>
        </w:rPr>
        <w:t>它作</w:t>
      </w:r>
      <w:r w:rsidRPr="004A75D9">
        <w:rPr>
          <w:rFonts w:ascii="SimSun" w:eastAsia="SimSun" w:hAnsi="SimSun" w:cs="SimSun" w:hint="eastAsia"/>
        </w:rPr>
        <w:t>为独立的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麦克</w:t>
      </w:r>
      <w:r w:rsidRPr="004A75D9">
        <w:rPr>
          <w:rFonts w:ascii="SimSun" w:eastAsia="SimSun" w:hAnsi="SimSun" w:cs="SimSun" w:hint="eastAsia"/>
        </w:rPr>
        <w:t>风、扬声器和摄像头外围设备，为自带会议</w:t>
      </w:r>
      <w:r w:rsidRPr="004A75D9">
        <w:rPr>
          <w:rFonts w:hint="eastAsia"/>
        </w:rPr>
        <w:t xml:space="preserve"> (BYOM) </w:t>
      </w:r>
      <w:r w:rsidRPr="004A75D9">
        <w:rPr>
          <w:rFonts w:ascii="SimSun" w:eastAsia="SimSun" w:hAnsi="SimSun" w:cs="SimSun" w:hint="eastAsia"/>
        </w:rPr>
        <w:t>设备或运行</w:t>
      </w:r>
      <w:r w:rsidRPr="004A75D9">
        <w:rPr>
          <w:rFonts w:hint="eastAsia"/>
        </w:rPr>
        <w:t xml:space="preserve"> UC </w:t>
      </w:r>
      <w:r w:rsidRPr="004A75D9">
        <w:rPr>
          <w:rFonts w:ascii="MS Mincho" w:eastAsia="MS Mincho" w:hAnsi="MS Mincho" w:cs="MS Mincho" w:hint="eastAsia"/>
        </w:rPr>
        <w:t>客</w:t>
      </w:r>
      <w:r w:rsidRPr="004A75D9">
        <w:rPr>
          <w:rFonts w:ascii="SimSun" w:eastAsia="SimSun" w:hAnsi="SimSun" w:cs="SimSun" w:hint="eastAsia"/>
        </w:rPr>
        <w:t>户端（如</w:t>
      </w:r>
      <w:r w:rsidRPr="004A75D9">
        <w:rPr>
          <w:rFonts w:hint="eastAsia"/>
        </w:rPr>
        <w:t xml:space="preserve"> Microsoft Teams Room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 xml:space="preserve">Google Meet </w:t>
      </w:r>
      <w:r w:rsidRPr="004A75D9">
        <w:rPr>
          <w:rFonts w:ascii="MS Mincho" w:eastAsia="MS Mincho" w:hAnsi="MS Mincho" w:cs="MS Mincho" w:hint="eastAsia"/>
        </w:rPr>
        <w:t>或</w:t>
      </w:r>
      <w:r w:rsidRPr="004A75D9">
        <w:rPr>
          <w:rFonts w:hint="eastAsia"/>
        </w:rPr>
        <w:t xml:space="preserve"> Zoom Room</w:t>
      </w:r>
      <w:r w:rsidRPr="004A75D9">
        <w:rPr>
          <w:rFonts w:ascii="MS Mincho" w:eastAsia="MS Mincho" w:hAnsi="MS Mincho" w:cs="MS Mincho" w:hint="eastAsia"/>
        </w:rPr>
        <w:t>）的室内主机</w:t>
      </w:r>
      <w:r w:rsidRPr="004A75D9">
        <w:rPr>
          <w:rFonts w:ascii="SimSun" w:eastAsia="SimSun" w:hAnsi="SimSun" w:cs="SimSun" w:hint="eastAsia"/>
        </w:rPr>
        <w:t>计算机提供服务。</w:t>
      </w:r>
    </w:p>
    <w:p w14:paraId="46B0A49B" w14:textId="03F8FA82" w:rsidR="00007C03" w:rsidRPr="004A75D9" w:rsidRDefault="001873A5" w:rsidP="004A75D9">
      <w:bookmarkStart w:id="1" w:name="OLE_LINK2"/>
      <w:bookmarkStart w:id="2" w:name="OLE_LINK6"/>
      <w:r w:rsidRPr="004A75D9">
        <w:rPr>
          <w:rFonts w:ascii="MS Mincho" w:eastAsia="MS Mincho" w:hAnsi="MS Mincho" w:cs="MS Mincho" w:hint="eastAsia"/>
        </w:rPr>
        <w:t>超高清</w:t>
      </w:r>
      <w:r w:rsidRPr="004A75D9">
        <w:rPr>
          <w:rFonts w:ascii="SimSun" w:eastAsia="SimSun" w:hAnsi="SimSun" w:cs="SimSun" w:hint="eastAsia"/>
        </w:rPr>
        <w:t>摄像头支持</w:t>
      </w:r>
      <w:r w:rsidRPr="004A75D9">
        <w:rPr>
          <w:rFonts w:hint="eastAsia"/>
        </w:rPr>
        <w:t xml:space="preserve"> 123</w:t>
      </w:r>
      <w:r w:rsidRPr="004A75D9">
        <w:rPr>
          <w:rFonts w:hint="eastAsia"/>
        </w:rPr>
        <w:t>°</w:t>
      </w:r>
      <w:r w:rsidRPr="004A75D9">
        <w:rPr>
          <w:rFonts w:ascii="SimSun" w:eastAsia="SimSun" w:hAnsi="SimSun" w:cs="SimSun" w:hint="eastAsia"/>
        </w:rPr>
        <w:t>对角线</w:t>
      </w:r>
      <w:r w:rsidRPr="004A75D9">
        <w:rPr>
          <w:rFonts w:hint="eastAsia"/>
        </w:rPr>
        <w:t xml:space="preserve"> </w:t>
      </w:r>
      <w:r w:rsidRPr="004A75D9">
        <w:rPr>
          <w:rFonts w:hint="eastAsia"/>
        </w:rPr>
        <w:t>×</w:t>
      </w:r>
      <w:r w:rsidRPr="004A75D9">
        <w:rPr>
          <w:rFonts w:hint="eastAsia"/>
        </w:rPr>
        <w:t xml:space="preserve"> 115</w:t>
      </w:r>
      <w:r w:rsidRPr="004A75D9">
        <w:rPr>
          <w:rFonts w:hint="eastAsia"/>
        </w:rPr>
        <w:t>°</w:t>
      </w:r>
      <w:r w:rsidRPr="004A75D9">
        <w:rPr>
          <w:rFonts w:ascii="MS Mincho" w:eastAsia="MS Mincho" w:hAnsi="MS Mincho" w:cs="MS Mincho" w:hint="eastAsia"/>
        </w:rPr>
        <w:t>水平</w:t>
      </w:r>
      <w:r w:rsidRPr="004A75D9">
        <w:rPr>
          <w:rFonts w:hint="eastAsia"/>
        </w:rPr>
        <w:t xml:space="preserve"> </w:t>
      </w:r>
      <w:r w:rsidRPr="004A75D9">
        <w:rPr>
          <w:rFonts w:hint="eastAsia"/>
        </w:rPr>
        <w:t>×</w:t>
      </w:r>
      <w:r w:rsidRPr="004A75D9">
        <w:rPr>
          <w:rFonts w:hint="eastAsia"/>
        </w:rPr>
        <w:t xml:space="preserve"> 81</w:t>
      </w:r>
      <w:r w:rsidRPr="004A75D9">
        <w:rPr>
          <w:rFonts w:hint="eastAsia"/>
        </w:rPr>
        <w:t>°</w:t>
      </w:r>
      <w:r w:rsidRPr="004A75D9">
        <w:rPr>
          <w:rFonts w:ascii="MS Mincho" w:eastAsia="MS Mincho" w:hAnsi="MS Mincho" w:cs="MS Mincho" w:hint="eastAsia"/>
        </w:rPr>
        <w:t>垂直</w:t>
      </w:r>
      <w:r w:rsidRPr="004A75D9">
        <w:rPr>
          <w:rFonts w:ascii="SimSun" w:eastAsia="SimSun" w:hAnsi="SimSun" w:cs="SimSun" w:hint="eastAsia"/>
        </w:rPr>
        <w:t>视野，</w:t>
      </w:r>
      <w:bookmarkStart w:id="3" w:name="OLE_LINK14"/>
      <w:r w:rsidRPr="004A75D9">
        <w:rPr>
          <w:rFonts w:ascii="SimSun" w:eastAsia="SimSun" w:hAnsi="SimSun" w:cs="SimSun" w:hint="eastAsia"/>
        </w:rPr>
        <w:t>配备</w:t>
      </w:r>
      <w:r w:rsidRPr="004A75D9">
        <w:rPr>
          <w:rFonts w:hint="eastAsia"/>
        </w:rPr>
        <w:t xml:space="preserve"> 5 </w:t>
      </w:r>
      <w:r w:rsidRPr="004A75D9">
        <w:rPr>
          <w:rFonts w:ascii="MS Mincho" w:eastAsia="MS Mincho" w:hAnsi="MS Mincho" w:cs="MS Mincho" w:hint="eastAsia"/>
        </w:rPr>
        <w:t>倍数</w:t>
      </w:r>
      <w:r w:rsidRPr="004A75D9">
        <w:rPr>
          <w:rFonts w:ascii="SimSun" w:eastAsia="SimSun" w:hAnsi="SimSun" w:cs="SimSun" w:hint="eastAsia"/>
        </w:rPr>
        <w:t>码变焦。</w:t>
      </w:r>
      <w:bookmarkEnd w:id="3"/>
      <w:r w:rsidRPr="004A75D9">
        <w:rPr>
          <w:rFonts w:hint="eastAsia"/>
        </w:rPr>
        <w:t xml:space="preserve">3 </w:t>
      </w:r>
      <w:r w:rsidRPr="004A75D9">
        <w:rPr>
          <w:rFonts w:ascii="MS Mincho" w:eastAsia="MS Mincho" w:hAnsi="MS Mincho" w:cs="MS Mincho" w:hint="eastAsia"/>
        </w:rPr>
        <w:t>个可配置</w:t>
      </w:r>
      <w:r w:rsidRPr="004A75D9">
        <w:rPr>
          <w:rFonts w:ascii="SimSun" w:eastAsia="SimSun" w:hAnsi="SimSun" w:cs="SimSun" w:hint="eastAsia"/>
        </w:rPr>
        <w:t>预设支持手动旋转及变焦</w:t>
      </w:r>
      <w:r w:rsidRPr="004A75D9">
        <w:rPr>
          <w:rFonts w:hint="eastAsia"/>
        </w:rPr>
        <w:t xml:space="preserve"> (PTZ)</w:t>
      </w:r>
      <w:r w:rsidRPr="004A75D9">
        <w:rPr>
          <w:rFonts w:ascii="MS Mincho" w:eastAsia="MS Mincho" w:hAnsi="MS Mincho" w:cs="MS Mincho" w:hint="eastAsia"/>
        </w:rPr>
        <w:t>。</w:t>
      </w:r>
      <w:bookmarkEnd w:id="2"/>
      <w:r w:rsidRPr="004A75D9">
        <w:rPr>
          <w:rFonts w:ascii="MS Mincho" w:eastAsia="MS Mincho" w:hAnsi="MS Mincho" w:cs="MS Mincho" w:hint="eastAsia"/>
        </w:rPr>
        <w:t>群</w:t>
      </w:r>
      <w:r w:rsidRPr="004A75D9">
        <w:rPr>
          <w:rFonts w:ascii="SimSun" w:eastAsia="SimSun" w:hAnsi="SimSun" w:cs="SimSun" w:hint="eastAsia"/>
        </w:rPr>
        <w:t>组自动取景具有可配置的动态余量、变焦速度、平移</w:t>
      </w:r>
      <w:r w:rsidRPr="004A75D9">
        <w:rPr>
          <w:rFonts w:hint="eastAsia"/>
        </w:rPr>
        <w:t>/</w:t>
      </w:r>
      <w:r w:rsidRPr="004A75D9">
        <w:rPr>
          <w:rFonts w:ascii="SimSun" w:eastAsia="SimSun" w:hAnsi="SimSun" w:cs="SimSun" w:hint="eastAsia"/>
        </w:rPr>
        <w:t>倾斜速度、边框大小。用户可选择自动取景模式（启用或禁用），当红外遥控器手动控制摄像头后，该模式将自动禁用。摄像头图像处理具有自动白平衡、自动亮度和数字降噪功能。摄像头分辨率支持</w:t>
      </w:r>
      <w:r w:rsidRPr="004A75D9">
        <w:rPr>
          <w:rFonts w:hint="eastAsia"/>
        </w:rPr>
        <w:t xml:space="preserve"> 2160p (4K)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>1080p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>720p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>960</w:t>
      </w:r>
      <w:r w:rsidRPr="004A75D9">
        <w:rPr>
          <w:rFonts w:hint="eastAsia"/>
        </w:rPr>
        <w:t>×</w:t>
      </w:r>
      <w:r w:rsidRPr="004A75D9">
        <w:rPr>
          <w:rFonts w:hint="eastAsia"/>
        </w:rPr>
        <w:t>480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>848</w:t>
      </w:r>
      <w:r w:rsidRPr="004A75D9">
        <w:rPr>
          <w:rFonts w:hint="eastAsia"/>
        </w:rPr>
        <w:t>×</w:t>
      </w:r>
      <w:r w:rsidRPr="004A75D9">
        <w:rPr>
          <w:rFonts w:hint="eastAsia"/>
        </w:rPr>
        <w:t>480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>640</w:t>
      </w:r>
      <w:r w:rsidRPr="004A75D9">
        <w:rPr>
          <w:rFonts w:hint="eastAsia"/>
        </w:rPr>
        <w:t>×</w:t>
      </w:r>
      <w:r w:rsidRPr="004A75D9">
        <w:rPr>
          <w:rFonts w:hint="eastAsia"/>
        </w:rPr>
        <w:t>480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>640</w:t>
      </w:r>
      <w:r w:rsidRPr="004A75D9">
        <w:rPr>
          <w:rFonts w:hint="eastAsia"/>
        </w:rPr>
        <w:t>×</w:t>
      </w:r>
      <w:r w:rsidRPr="004A75D9">
        <w:rPr>
          <w:rFonts w:hint="eastAsia"/>
        </w:rPr>
        <w:t xml:space="preserve">360 </w:t>
      </w:r>
      <w:r w:rsidRPr="004A75D9">
        <w:rPr>
          <w:rFonts w:ascii="MS Mincho" w:eastAsia="MS Mincho" w:hAnsi="MS Mincho" w:cs="MS Mincho" w:hint="eastAsia"/>
        </w:rPr>
        <w:t>和</w:t>
      </w:r>
      <w:r w:rsidRPr="004A75D9">
        <w:rPr>
          <w:rFonts w:hint="eastAsia"/>
        </w:rPr>
        <w:t xml:space="preserve"> 432</w:t>
      </w:r>
      <w:r w:rsidRPr="004A75D9">
        <w:rPr>
          <w:rFonts w:hint="eastAsia"/>
        </w:rPr>
        <w:t>×</w:t>
      </w:r>
      <w:r w:rsidRPr="004A75D9">
        <w:rPr>
          <w:rFonts w:hint="eastAsia"/>
        </w:rPr>
        <w:t>240</w:t>
      </w:r>
      <w:r w:rsidRPr="004A75D9">
        <w:rPr>
          <w:rFonts w:ascii="MS Mincho" w:eastAsia="MS Mincho" w:hAnsi="MS Mincho" w:cs="MS Mincho" w:hint="eastAsia"/>
        </w:rPr>
        <w:t>。</w:t>
      </w:r>
    </w:p>
    <w:bookmarkEnd w:id="1"/>
    <w:p w14:paraId="2E85432F" w14:textId="52803F6D" w:rsidR="000E3421" w:rsidRPr="004A75D9" w:rsidRDefault="000E3421" w:rsidP="004A75D9">
      <w:r w:rsidRPr="004A75D9">
        <w:rPr>
          <w:rFonts w:ascii="MS Mincho" w:eastAsia="MS Mincho" w:hAnsi="MS Mincho" w:cs="MS Mincho" w:hint="eastAsia"/>
        </w:rPr>
        <w:t>波束成形麦克</w:t>
      </w:r>
      <w:r w:rsidRPr="004A75D9">
        <w:rPr>
          <w:rFonts w:ascii="SimSun" w:eastAsia="SimSun" w:hAnsi="SimSun" w:cs="SimSun" w:hint="eastAsia"/>
        </w:rPr>
        <w:t>风阵列包含六个独立的元件，通过电子方式形成四个离散波束，无需扩展麦克风便可在</w:t>
      </w:r>
      <w:r w:rsidRPr="004A75D9">
        <w:rPr>
          <w:rFonts w:hint="eastAsia"/>
        </w:rPr>
        <w:t xml:space="preserve"> 6 </w:t>
      </w:r>
      <w:r w:rsidRPr="004A75D9">
        <w:rPr>
          <w:rFonts w:ascii="MS Mincho" w:eastAsia="MS Mincho" w:hAnsi="MS Mincho" w:cs="MS Mincho" w:hint="eastAsia"/>
        </w:rPr>
        <w:t>米（</w:t>
      </w:r>
      <w:r w:rsidRPr="004A75D9">
        <w:rPr>
          <w:rFonts w:hint="eastAsia"/>
        </w:rPr>
        <w:t xml:space="preserve">20 </w:t>
      </w:r>
      <w:r w:rsidRPr="004A75D9">
        <w:rPr>
          <w:rFonts w:ascii="MS Mincho" w:eastAsia="MS Mincho" w:hAnsi="MS Mincho" w:cs="MS Mincho" w:hint="eastAsia"/>
        </w:rPr>
        <w:t>英尺）范</w:t>
      </w:r>
      <w:r w:rsidRPr="004A75D9">
        <w:rPr>
          <w:rFonts w:ascii="SimSun" w:eastAsia="SimSun" w:hAnsi="SimSun" w:cs="SimSun" w:hint="eastAsia"/>
        </w:rPr>
        <w:t>围内拾音。其频率范围为</w:t>
      </w:r>
      <w:r w:rsidRPr="004A75D9">
        <w:rPr>
          <w:rFonts w:hint="eastAsia"/>
        </w:rPr>
        <w:t xml:space="preserve"> 20 Hz </w:t>
      </w:r>
      <w:r w:rsidRPr="004A75D9">
        <w:rPr>
          <w:rFonts w:ascii="MS Mincho" w:eastAsia="MS Mincho" w:hAnsi="MS Mincho" w:cs="MS Mincho" w:hint="eastAsia"/>
        </w:rPr>
        <w:t>至</w:t>
      </w:r>
      <w:r w:rsidRPr="004A75D9">
        <w:rPr>
          <w:rFonts w:hint="eastAsia"/>
        </w:rPr>
        <w:t xml:space="preserve"> 15 kHz (-3 dB)</w:t>
      </w:r>
      <w:r w:rsidRPr="004A75D9">
        <w:rPr>
          <w:rFonts w:ascii="MS Mincho" w:eastAsia="MS Mincho" w:hAnsi="MS Mincho" w:cs="MS Mincho" w:hint="eastAsia"/>
        </w:rPr>
        <w:t>。麦克</w:t>
      </w:r>
      <w:r w:rsidRPr="004A75D9">
        <w:rPr>
          <w:rFonts w:ascii="SimSun" w:eastAsia="SimSun" w:hAnsi="SimSun" w:cs="SimSun" w:hint="eastAsia"/>
        </w:rPr>
        <w:t>风阵列支持静态和自适应动态波束控制、</w:t>
      </w:r>
      <w:r w:rsidRPr="004A75D9">
        <w:rPr>
          <w:rFonts w:hint="eastAsia"/>
        </w:rPr>
        <w:t xml:space="preserve">3 </w:t>
      </w:r>
      <w:r w:rsidRPr="004A75D9">
        <w:rPr>
          <w:rFonts w:ascii="MS Mincho" w:eastAsia="MS Mincho" w:hAnsi="MS Mincho" w:cs="MS Mincho" w:hint="eastAsia"/>
        </w:rPr>
        <w:t>个遮蔽区、立体声声学回声消除</w:t>
      </w:r>
      <w:r w:rsidRPr="004A75D9">
        <w:rPr>
          <w:rFonts w:hint="eastAsia"/>
        </w:rPr>
        <w:t xml:space="preserve"> (AEC)</w:t>
      </w:r>
      <w:r w:rsidRPr="004A75D9">
        <w:rPr>
          <w:rFonts w:ascii="MS Mincho" w:eastAsia="MS Mincho" w:hAnsi="MS Mincho" w:cs="MS Mincho" w:hint="eastAsia"/>
        </w:rPr>
        <w:t>、自</w:t>
      </w:r>
      <w:r w:rsidRPr="004A75D9">
        <w:rPr>
          <w:rFonts w:ascii="SimSun" w:eastAsia="SimSun" w:hAnsi="SimSun" w:cs="SimSun" w:hint="eastAsia"/>
        </w:rPr>
        <w:t>动增益控制</w:t>
      </w:r>
      <w:r w:rsidRPr="004A75D9">
        <w:rPr>
          <w:rFonts w:hint="eastAsia"/>
        </w:rPr>
        <w:t xml:space="preserve"> (AGC)</w:t>
      </w:r>
      <w:r w:rsidRPr="004A75D9">
        <w:rPr>
          <w:rFonts w:ascii="MS Mincho" w:eastAsia="MS Mincho" w:hAnsi="MS Mincho" w:cs="MS Mincho" w:hint="eastAsia"/>
        </w:rPr>
        <w:t>、自</w:t>
      </w:r>
      <w:r w:rsidRPr="004A75D9">
        <w:rPr>
          <w:rFonts w:ascii="SimSun" w:eastAsia="SimSun" w:hAnsi="SimSun" w:cs="SimSun" w:hint="eastAsia"/>
        </w:rPr>
        <w:t>动麦克风混音</w:t>
      </w:r>
      <w:r w:rsidRPr="004A75D9">
        <w:rPr>
          <w:rFonts w:hint="eastAsia"/>
        </w:rPr>
        <w:t xml:space="preserve"> (AMM)</w:t>
      </w:r>
      <w:r w:rsidRPr="004A75D9">
        <w:rPr>
          <w:rFonts w:ascii="MS Mincho" w:eastAsia="MS Mincho" w:hAnsi="MS Mincho" w:cs="MS Mincho" w:hint="eastAsia"/>
        </w:rPr>
        <w:t>、自</w:t>
      </w:r>
      <w:r w:rsidRPr="004A75D9">
        <w:rPr>
          <w:rFonts w:ascii="MS Gothic" w:eastAsia="MS Gothic" w:hAnsi="MS Gothic" w:cs="MS Gothic" w:hint="eastAsia"/>
        </w:rPr>
        <w:t>适</w:t>
      </w:r>
      <w:r w:rsidRPr="004A75D9">
        <w:rPr>
          <w:rFonts w:ascii="SimSun" w:eastAsia="SimSun" w:hAnsi="SimSun" w:cs="SimSun" w:hint="eastAsia"/>
        </w:rPr>
        <w:t>应均衡和数字噪声抑制。</w:t>
      </w:r>
      <w:r w:rsidRPr="004A75D9">
        <w:rPr>
          <w:rFonts w:hint="eastAsia"/>
        </w:rPr>
        <w:t xml:space="preserve"> </w:t>
      </w:r>
    </w:p>
    <w:p w14:paraId="7CEEB312" w14:textId="0923600B" w:rsidR="000E3421" w:rsidRPr="004A75D9" w:rsidRDefault="000E3421" w:rsidP="004A75D9">
      <w:r w:rsidRPr="004A75D9">
        <w:rPr>
          <w:rFonts w:ascii="MS Mincho" w:eastAsia="MS Mincho" w:hAnsi="MS Mincho" w:cs="MS Mincho" w:hint="eastAsia"/>
        </w:rPr>
        <w:t>内置有源</w:t>
      </w:r>
      <w:r w:rsidRPr="004A75D9">
        <w:rPr>
          <w:rFonts w:ascii="SimSun" w:eastAsia="SimSun" w:hAnsi="SimSun" w:cs="SimSun" w:hint="eastAsia"/>
        </w:rPr>
        <w:t>扬声器，实现真正的立体声功能。其性能包括在超宽频率范围内的动态均衡和处理，以支持多媒体演示、蓝牙音源和会议应用。</w:t>
      </w:r>
      <w:r w:rsidR="004C17A5">
        <w:rPr>
          <w:rFonts w:hint="eastAsia"/>
        </w:rPr>
        <w:t xml:space="preserve"> </w:t>
      </w:r>
      <w:r w:rsidRPr="004A75D9">
        <w:rPr>
          <w:rFonts w:ascii="MS Mincho" w:eastAsia="MS Mincho" w:hAnsi="MS Mincho" w:cs="MS Mincho" w:hint="eastAsia"/>
        </w:rPr>
        <w:t>它包含</w:t>
      </w:r>
      <w:r w:rsidRPr="004A75D9">
        <w:rPr>
          <w:rFonts w:ascii="MS Gothic" w:eastAsia="MS Gothic" w:hAnsi="MS Gothic" w:cs="MS Gothic" w:hint="eastAsia"/>
        </w:rPr>
        <w:t>两个</w:t>
      </w:r>
      <w:r w:rsidRPr="004A75D9">
        <w:rPr>
          <w:rFonts w:ascii="SimSun" w:eastAsia="SimSun" w:hAnsi="SimSun" w:cs="SimSun" w:hint="eastAsia"/>
        </w:rPr>
        <w:t>扬声器单元，频率响应范围为</w:t>
      </w:r>
      <w:r w:rsidRPr="004A75D9">
        <w:rPr>
          <w:rFonts w:hint="eastAsia"/>
        </w:rPr>
        <w:t xml:space="preserve"> 85 Hz </w:t>
      </w:r>
      <w:r w:rsidRPr="004A75D9">
        <w:rPr>
          <w:rFonts w:ascii="MS Mincho" w:eastAsia="MS Mincho" w:hAnsi="MS Mincho" w:cs="MS Mincho" w:hint="eastAsia"/>
        </w:rPr>
        <w:t>到</w:t>
      </w:r>
      <w:r w:rsidRPr="004A75D9">
        <w:rPr>
          <w:rFonts w:hint="eastAsia"/>
        </w:rPr>
        <w:t xml:space="preserve"> 20 kHz (-10 dB)</w:t>
      </w:r>
      <w:r w:rsidRPr="004A75D9">
        <w:rPr>
          <w:rFonts w:ascii="MS Mincho" w:eastAsia="MS Mincho" w:hAnsi="MS Mincho" w:cs="MS Mincho" w:hint="eastAsia"/>
        </w:rPr>
        <w:t>。集成的功率放大器由</w:t>
      </w:r>
      <w:r w:rsidRPr="004A75D9">
        <w:rPr>
          <w:rFonts w:ascii="MS Gothic" w:eastAsia="MS Gothic" w:hAnsi="MS Gothic" w:cs="MS Gothic" w:hint="eastAsia"/>
        </w:rPr>
        <w:t>两个</w:t>
      </w:r>
      <w:r w:rsidRPr="004A75D9">
        <w:rPr>
          <w:rFonts w:ascii="SimSun" w:eastAsia="SimSun" w:hAnsi="SimSun" w:cs="SimSun" w:hint="eastAsia"/>
        </w:rPr>
        <w:t>专用输出通道组成，每个扬声器单元的功率为</w:t>
      </w:r>
      <w:r w:rsidRPr="004A75D9">
        <w:rPr>
          <w:rFonts w:hint="eastAsia"/>
        </w:rPr>
        <w:t xml:space="preserve"> 20W</w:t>
      </w:r>
      <w:r w:rsidRPr="004A75D9">
        <w:rPr>
          <w:rFonts w:ascii="MS Mincho" w:eastAsia="MS Mincho" w:hAnsi="MS Mincho" w:cs="MS Mincho" w:hint="eastAsia"/>
        </w:rPr>
        <w:t>。</w:t>
      </w:r>
    </w:p>
    <w:p w14:paraId="6C8115D5" w14:textId="57CA2071" w:rsidR="00863AA2" w:rsidRPr="004A75D9" w:rsidRDefault="00FA2255" w:rsidP="004A75D9">
      <w:r w:rsidRPr="004A75D9">
        <w:rPr>
          <w:rFonts w:ascii="SimSun" w:eastAsia="SimSun" w:hAnsi="SimSun" w:cs="SimSun" w:hint="eastAsia"/>
        </w:rPr>
        <w:t>该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议设备有一个</w:t>
      </w:r>
      <w:r w:rsidRPr="004A75D9">
        <w:rPr>
          <w:rFonts w:hint="eastAsia"/>
        </w:rPr>
        <w:t xml:space="preserve"> USB-C </w:t>
      </w:r>
      <w:r w:rsidRPr="004A75D9">
        <w:rPr>
          <w:rFonts w:ascii="MS Mincho" w:eastAsia="MS Mincho" w:hAnsi="MS Mincho" w:cs="MS Mincho" w:hint="eastAsia"/>
        </w:rPr>
        <w:t>端口，允</w:t>
      </w:r>
      <w:r w:rsidRPr="004A75D9">
        <w:rPr>
          <w:rFonts w:ascii="SimSun" w:eastAsia="SimSun" w:hAnsi="SimSun" w:cs="SimSun" w:hint="eastAsia"/>
        </w:rPr>
        <w:t>许单线连接到主机进行双向通信。该</w:t>
      </w:r>
      <w:r w:rsidRPr="004A75D9">
        <w:rPr>
          <w:rFonts w:hint="eastAsia"/>
        </w:rPr>
        <w:t xml:space="preserve"> USB </w:t>
      </w:r>
      <w:r w:rsidRPr="004A75D9">
        <w:rPr>
          <w:rFonts w:ascii="SimSun" w:eastAsia="SimSun" w:hAnsi="SimSun" w:cs="SimSun" w:hint="eastAsia"/>
        </w:rPr>
        <w:t>连接支持</w:t>
      </w:r>
      <w:r w:rsidRPr="004A75D9">
        <w:rPr>
          <w:rFonts w:hint="eastAsia"/>
        </w:rPr>
        <w:t xml:space="preserve"> USB 3.0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>UAC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 xml:space="preserve">UVC </w:t>
      </w:r>
      <w:r w:rsidRPr="004A75D9">
        <w:rPr>
          <w:rFonts w:ascii="MS Mincho" w:eastAsia="MS Mincho" w:hAnsi="MS Mincho" w:cs="MS Mincho" w:hint="eastAsia"/>
        </w:rPr>
        <w:t>和</w:t>
      </w:r>
      <w:r w:rsidRPr="004A75D9">
        <w:rPr>
          <w:rFonts w:hint="eastAsia"/>
        </w:rPr>
        <w:t xml:space="preserve"> HID</w:t>
      </w:r>
      <w:r w:rsidRPr="004A75D9">
        <w:rPr>
          <w:rFonts w:ascii="MS Mincho" w:eastAsia="MS Mincho" w:hAnsi="MS Mincho" w:cs="MS Mincho" w:hint="eastAsia"/>
        </w:rPr>
        <w:t>，并向下兼容</w:t>
      </w:r>
      <w:r w:rsidRPr="004A75D9">
        <w:rPr>
          <w:rFonts w:hint="eastAsia"/>
        </w:rPr>
        <w:t xml:space="preserve"> USB 2.0</w:t>
      </w:r>
      <w:r w:rsidRPr="004A75D9">
        <w:rPr>
          <w:rFonts w:ascii="MS Mincho" w:eastAsia="MS Mincho" w:hAnsi="MS Mincho" w:cs="MS Mincho" w:hint="eastAsia"/>
        </w:rPr>
        <w:t>。</w:t>
      </w:r>
      <w:r w:rsidRPr="004A75D9">
        <w:rPr>
          <w:rFonts w:ascii="SimSun" w:eastAsia="SimSun" w:hAnsi="SimSun" w:cs="SimSun" w:hint="eastAsia"/>
        </w:rPr>
        <w:t>单线连接将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议设备的麦克风和摄像头流传输到主机。同样的单线连接也接收主机的音频，以便播放至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议设备的扬声器系统。</w:t>
      </w:r>
    </w:p>
    <w:p w14:paraId="6D8B1A3D" w14:textId="2EFE330A" w:rsidR="00706D98" w:rsidRPr="004A75D9" w:rsidRDefault="00C948AA" w:rsidP="004A75D9">
      <w:r w:rsidRPr="004A75D9">
        <w:rPr>
          <w:rFonts w:ascii="SimSun" w:eastAsia="SimSun" w:hAnsi="SimSun" w:cs="SimSun" w:hint="eastAsia"/>
        </w:rPr>
        <w:t>该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议设备具备</w:t>
      </w:r>
      <w:r w:rsidRPr="004A75D9">
        <w:rPr>
          <w:rFonts w:hint="eastAsia"/>
        </w:rPr>
        <w:t xml:space="preserve"> HDMI </w:t>
      </w:r>
      <w:r w:rsidRPr="004A75D9">
        <w:rPr>
          <w:rFonts w:ascii="SimSun" w:eastAsia="SimSun" w:hAnsi="SimSun" w:cs="SimSun" w:hint="eastAsia"/>
        </w:rPr>
        <w:t>输出，用于连接到外部视频显示屏。视频信号从主机（内置</w:t>
      </w:r>
      <w:r w:rsidRPr="004A75D9">
        <w:rPr>
          <w:rFonts w:hint="eastAsia"/>
        </w:rPr>
        <w:t xml:space="preserve"> DisplayLink</w:t>
      </w:r>
      <w:r w:rsidRPr="004A75D9">
        <w:rPr>
          <w:rFonts w:ascii="MS Mincho" w:eastAsia="MS Mincho" w:hAnsi="MS Mincho" w:cs="MS Mincho" w:hint="eastAsia"/>
        </w:rPr>
        <w:t>）通</w:t>
      </w:r>
      <w:r w:rsidRPr="004A75D9">
        <w:rPr>
          <w:rFonts w:ascii="SimSun" w:eastAsia="SimSun" w:hAnsi="SimSun" w:cs="SimSun" w:hint="eastAsia"/>
        </w:rPr>
        <w:t>过单线</w:t>
      </w:r>
      <w:r w:rsidRPr="004A75D9">
        <w:rPr>
          <w:rFonts w:hint="eastAsia"/>
        </w:rPr>
        <w:t xml:space="preserve"> USB </w:t>
      </w:r>
      <w:r w:rsidRPr="004A75D9">
        <w:rPr>
          <w:rFonts w:ascii="SimSun" w:eastAsia="SimSun" w:hAnsi="SimSun" w:cs="SimSun" w:hint="eastAsia"/>
        </w:rPr>
        <w:t>连接发送到</w:t>
      </w:r>
      <w:r w:rsidRPr="004A75D9">
        <w:rPr>
          <w:rFonts w:hint="eastAsia"/>
        </w:rPr>
        <w:t xml:space="preserve"> HDMI </w:t>
      </w:r>
      <w:r w:rsidRPr="004A75D9">
        <w:rPr>
          <w:rFonts w:ascii="SimSun" w:eastAsia="SimSun" w:hAnsi="SimSun" w:cs="SimSun" w:hint="eastAsia"/>
        </w:rPr>
        <w:t>输出，以镜像或扩展的方式投射到外部视频显示屏。</w:t>
      </w:r>
      <w:r w:rsidRPr="004A75D9">
        <w:rPr>
          <w:rFonts w:hint="eastAsia"/>
        </w:rPr>
        <w:t xml:space="preserve"> </w:t>
      </w:r>
    </w:p>
    <w:p w14:paraId="608D78B9" w14:textId="2B86D023" w:rsidR="00D525BB" w:rsidRPr="004A75D9" w:rsidRDefault="00706D98" w:rsidP="004A75D9">
      <w:r w:rsidRPr="004A75D9">
        <w:rPr>
          <w:rFonts w:ascii="SimSun" w:eastAsia="SimSun" w:hAnsi="SimSun" w:cs="SimSun" w:hint="eastAsia"/>
        </w:rPr>
        <w:t>该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议设备支持</w:t>
      </w:r>
      <w:r w:rsidRPr="004A75D9">
        <w:rPr>
          <w:rFonts w:hint="eastAsia"/>
        </w:rPr>
        <w:t xml:space="preserve"> 4.2 HSP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>A2DP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 xml:space="preserve">AVRCP </w:t>
      </w:r>
      <w:r w:rsidRPr="004A75D9">
        <w:rPr>
          <w:rFonts w:ascii="SimSun" w:eastAsia="SimSun" w:hAnsi="SimSun" w:cs="SimSun" w:hint="eastAsia"/>
        </w:rPr>
        <w:t>蓝牙连接和</w:t>
      </w:r>
      <w:r w:rsidRPr="004A75D9">
        <w:rPr>
          <w:rFonts w:hint="eastAsia"/>
        </w:rPr>
        <w:t xml:space="preserve"> BLE </w:t>
      </w:r>
      <w:r w:rsidRPr="004A75D9">
        <w:rPr>
          <w:rFonts w:ascii="MS Mincho" w:eastAsia="MS Mincho" w:hAnsi="MS Mincho" w:cs="MS Mincho" w:hint="eastAsia"/>
        </w:rPr>
        <w:t>配置文件。</w:t>
      </w:r>
      <w:r w:rsidRPr="004A75D9">
        <w:rPr>
          <w:rFonts w:hint="eastAsia"/>
        </w:rPr>
        <w:t xml:space="preserve"> </w:t>
      </w:r>
      <w:r w:rsidRPr="004A75D9">
        <w:rPr>
          <w:rFonts w:ascii="MS Mincho" w:eastAsia="MS Mincho" w:hAnsi="MS Mincho" w:cs="MS Mincho" w:hint="eastAsia"/>
        </w:rPr>
        <w:t>支持</w:t>
      </w:r>
      <w:r w:rsidRPr="004A75D9">
        <w:rPr>
          <w:rFonts w:hint="eastAsia"/>
        </w:rPr>
        <w:t xml:space="preserve"> 3.5 </w:t>
      </w:r>
      <w:r w:rsidRPr="004A75D9">
        <w:rPr>
          <w:rFonts w:ascii="MS Mincho" w:eastAsia="MS Mincho" w:hAnsi="MS Mincho" w:cs="MS Mincho" w:hint="eastAsia"/>
        </w:rPr>
        <w:t>毫米立体声音</w:t>
      </w:r>
      <w:r w:rsidRPr="004A75D9">
        <w:rPr>
          <w:rFonts w:ascii="SimSun" w:eastAsia="SimSun" w:hAnsi="SimSun" w:cs="SimSun" w:hint="eastAsia"/>
        </w:rPr>
        <w:t>频输入。扬声器配备一个静音电路，由</w:t>
      </w:r>
      <w:r w:rsidRPr="004A75D9">
        <w:rPr>
          <w:rFonts w:hint="eastAsia"/>
        </w:rPr>
        <w:t xml:space="preserve"> 2 </w:t>
      </w:r>
      <w:r w:rsidRPr="004A75D9">
        <w:rPr>
          <w:rFonts w:ascii="SimSun" w:eastAsia="SimSun" w:hAnsi="SimSun" w:cs="SimSun" w:hint="eastAsia"/>
        </w:rPr>
        <w:t>针</w:t>
      </w:r>
      <w:r w:rsidRPr="004A75D9">
        <w:rPr>
          <w:rFonts w:hint="eastAsia"/>
        </w:rPr>
        <w:t xml:space="preserve"> Euroblock </w:t>
      </w:r>
      <w:r w:rsidRPr="004A75D9">
        <w:rPr>
          <w:rFonts w:ascii="MS Mincho" w:eastAsia="MS Mincho" w:hAnsi="MS Mincho" w:cs="MS Mincho" w:hint="eastAsia"/>
        </w:rPr>
        <w:t>通用</w:t>
      </w:r>
      <w:r w:rsidRPr="004A75D9">
        <w:rPr>
          <w:rFonts w:ascii="SimSun" w:eastAsia="SimSun" w:hAnsi="SimSun" w:cs="SimSun" w:hint="eastAsia"/>
        </w:rPr>
        <w:t>输入触发，配置为常开（高电平激活）或常闭（低电平激活）操作。</w:t>
      </w:r>
    </w:p>
    <w:p w14:paraId="28152337" w14:textId="06AF0859" w:rsidR="007251ED" w:rsidRPr="004A75D9" w:rsidRDefault="002951A8" w:rsidP="004A75D9">
      <w:r w:rsidRPr="004A75D9">
        <w:rPr>
          <w:rFonts w:ascii="SimSun" w:eastAsia="SimSun" w:hAnsi="SimSun" w:cs="SimSun" w:hint="eastAsia"/>
        </w:rPr>
        <w:t>该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议设备启用以太网，具有独立可寻址的有线和无线网络接口。有线连接通过</w:t>
      </w:r>
      <w:r w:rsidRPr="004A75D9">
        <w:rPr>
          <w:rFonts w:hint="eastAsia"/>
        </w:rPr>
        <w:t xml:space="preserve"> RJ-45 </w:t>
      </w:r>
      <w:r w:rsidRPr="004A75D9">
        <w:rPr>
          <w:rFonts w:ascii="MS Mincho" w:eastAsia="MS Mincho" w:hAnsi="MS Mincho" w:cs="MS Mincho" w:hint="eastAsia"/>
        </w:rPr>
        <w:t>网</w:t>
      </w:r>
      <w:r w:rsidRPr="004A75D9">
        <w:rPr>
          <w:rFonts w:ascii="SimSun" w:eastAsia="SimSun" w:hAnsi="SimSun" w:cs="SimSun" w:hint="eastAsia"/>
        </w:rPr>
        <w:t>络端口连接</w:t>
      </w:r>
      <w:r w:rsidRPr="004A75D9">
        <w:rPr>
          <w:rFonts w:hint="eastAsia"/>
        </w:rPr>
        <w:t xml:space="preserve"> 1 Gbps </w:t>
      </w:r>
      <w:r w:rsidRPr="004A75D9">
        <w:rPr>
          <w:rFonts w:ascii="MS Mincho" w:eastAsia="MS Mincho" w:hAnsi="MS Mincho" w:cs="MS Mincho" w:hint="eastAsia"/>
        </w:rPr>
        <w:t>以太网（符合</w:t>
      </w:r>
      <w:r w:rsidRPr="004A75D9">
        <w:rPr>
          <w:rFonts w:hint="eastAsia"/>
        </w:rPr>
        <w:t xml:space="preserve"> IEEE 802.3 </w:t>
      </w:r>
      <w:r w:rsidRPr="004A75D9">
        <w:rPr>
          <w:rFonts w:ascii="SimSun" w:eastAsia="SimSun" w:hAnsi="SimSun" w:cs="SimSun" w:hint="eastAsia"/>
        </w:rPr>
        <w:t>标准）。无线连接支持符合</w:t>
      </w:r>
      <w:r w:rsidRPr="004A75D9">
        <w:rPr>
          <w:rFonts w:hint="eastAsia"/>
        </w:rPr>
        <w:t xml:space="preserve"> IEEE 802.11ac </w:t>
      </w:r>
      <w:r w:rsidRPr="004A75D9">
        <w:rPr>
          <w:rFonts w:ascii="SimSun" w:eastAsia="SimSun" w:hAnsi="SimSun" w:cs="SimSun" w:hint="eastAsia"/>
        </w:rPr>
        <w:t>标准的</w:t>
      </w:r>
      <w:r w:rsidRPr="004A75D9">
        <w:rPr>
          <w:rFonts w:hint="eastAsia"/>
        </w:rPr>
        <w:t xml:space="preserve"> Wi-Fi</w:t>
      </w:r>
      <w:r w:rsidRPr="004A75D9">
        <w:rPr>
          <w:rFonts w:ascii="MS Mincho" w:eastAsia="MS Mincho" w:hAnsi="MS Mincho" w:cs="MS Mincho" w:hint="eastAsia"/>
        </w:rPr>
        <w:t>。</w:t>
      </w:r>
      <w:r w:rsidRPr="004A75D9">
        <w:rPr>
          <w:rFonts w:ascii="SimSun" w:eastAsia="SimSun" w:hAnsi="SimSun" w:cs="SimSun" w:hint="eastAsia"/>
        </w:rPr>
        <w:t>设备可通过有线和无线网络，使用</w:t>
      </w:r>
      <w:r w:rsidRPr="004A75D9">
        <w:rPr>
          <w:rFonts w:hint="eastAsia"/>
        </w:rPr>
        <w:t xml:space="preserve"> Web </w:t>
      </w:r>
      <w:r w:rsidRPr="004A75D9">
        <w:rPr>
          <w:rFonts w:ascii="SimSun" w:eastAsia="SimSun" w:hAnsi="SimSun" w:cs="SimSun" w:hint="eastAsia"/>
        </w:rPr>
        <w:t>浏览器来进行配置。此外，也可通过</w:t>
      </w:r>
      <w:r w:rsidRPr="004A75D9">
        <w:rPr>
          <w:rFonts w:hint="eastAsia"/>
        </w:rPr>
        <w:t xml:space="preserve"> USB </w:t>
      </w:r>
      <w:r w:rsidRPr="004A75D9">
        <w:rPr>
          <w:rFonts w:ascii="SimSun" w:eastAsia="SimSun" w:hAnsi="SimSun" w:cs="SimSun" w:hint="eastAsia"/>
        </w:rPr>
        <w:t>连接，使用安装在</w:t>
      </w:r>
      <w:r w:rsidRPr="004A75D9">
        <w:rPr>
          <w:rFonts w:hint="eastAsia"/>
        </w:rPr>
        <w:t xml:space="preserve"> Windows </w:t>
      </w:r>
      <w:r w:rsidRPr="004A75D9">
        <w:rPr>
          <w:rFonts w:ascii="MS Mincho" w:eastAsia="MS Mincho" w:hAnsi="MS Mincho" w:cs="MS Mincho" w:hint="eastAsia"/>
        </w:rPr>
        <w:t>或</w:t>
      </w:r>
      <w:r w:rsidRPr="004A75D9">
        <w:rPr>
          <w:rFonts w:hint="eastAsia"/>
        </w:rPr>
        <w:t xml:space="preserve"> MacOS </w:t>
      </w:r>
      <w:r w:rsidRPr="004A75D9">
        <w:rPr>
          <w:rFonts w:ascii="MS Mincho" w:eastAsia="MS Mincho" w:hAnsi="MS Mincho" w:cs="MS Mincho" w:hint="eastAsia"/>
        </w:rPr>
        <w:t>上的配置</w:t>
      </w:r>
      <w:r w:rsidRPr="004A75D9">
        <w:rPr>
          <w:rFonts w:ascii="SimSun" w:eastAsia="SimSun" w:hAnsi="SimSun" w:cs="SimSun" w:hint="eastAsia"/>
        </w:rPr>
        <w:t>软件进行配置，软件支持</w:t>
      </w:r>
      <w:r w:rsidRPr="004A75D9">
        <w:rPr>
          <w:rFonts w:hint="eastAsia"/>
        </w:rPr>
        <w:t xml:space="preserve"> SNMP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 xml:space="preserve">REST </w:t>
      </w:r>
      <w:r w:rsidRPr="004A75D9">
        <w:rPr>
          <w:rFonts w:ascii="MS Mincho" w:eastAsia="MS Mincho" w:hAnsi="MS Mincho" w:cs="MS Mincho" w:hint="eastAsia"/>
        </w:rPr>
        <w:t>或</w:t>
      </w:r>
      <w:r w:rsidRPr="004A75D9">
        <w:rPr>
          <w:rFonts w:hint="eastAsia"/>
        </w:rPr>
        <w:t xml:space="preserve"> WebSocket API</w:t>
      </w:r>
      <w:r w:rsidRPr="004A75D9">
        <w:rPr>
          <w:rFonts w:ascii="MS Mincho" w:eastAsia="MS Mincho" w:hAnsi="MS Mincho" w:cs="MS Mincho" w:hint="eastAsia"/>
        </w:rPr>
        <w:t>。</w:t>
      </w:r>
      <w:r w:rsidRPr="004A75D9">
        <w:rPr>
          <w:rFonts w:ascii="SimSun" w:eastAsia="SimSun" w:hAnsi="SimSun" w:cs="SimSun" w:hint="eastAsia"/>
        </w:rPr>
        <w:t>设备还支持远程管理、远程配置和远程实时控制</w:t>
      </w:r>
      <w:r w:rsidRPr="004A75D9">
        <w:rPr>
          <w:rFonts w:hint="eastAsia"/>
        </w:rPr>
        <w:t>/</w:t>
      </w:r>
      <w:r w:rsidRPr="004A75D9">
        <w:rPr>
          <w:rFonts w:ascii="MS Mincho" w:eastAsia="MS Mincho" w:hAnsi="MS Mincho" w:cs="MS Mincho" w:hint="eastAsia"/>
        </w:rPr>
        <w:t>状</w:t>
      </w:r>
      <w:r w:rsidRPr="004A75D9">
        <w:rPr>
          <w:rFonts w:ascii="SimSun" w:eastAsia="SimSun" w:hAnsi="SimSun" w:cs="SimSun" w:hint="eastAsia"/>
        </w:rPr>
        <w:t>态，通过管理软件应用程序（支持</w:t>
      </w:r>
      <w:r w:rsidRPr="004A75D9">
        <w:rPr>
          <w:rFonts w:hint="eastAsia"/>
        </w:rPr>
        <w:t xml:space="preserve"> SNMP</w:t>
      </w:r>
      <w:r w:rsidRPr="004A75D9">
        <w:rPr>
          <w:rFonts w:ascii="MS Mincho" w:eastAsia="MS Mincho" w:hAnsi="MS Mincho" w:cs="MS Mincho" w:hint="eastAsia"/>
        </w:rPr>
        <w:t>、</w:t>
      </w:r>
      <w:r w:rsidRPr="004A75D9">
        <w:rPr>
          <w:rFonts w:hint="eastAsia"/>
        </w:rPr>
        <w:t xml:space="preserve">REST </w:t>
      </w:r>
      <w:r w:rsidRPr="004A75D9">
        <w:rPr>
          <w:rFonts w:ascii="MS Mincho" w:eastAsia="MS Mincho" w:hAnsi="MS Mincho" w:cs="MS Mincho" w:hint="eastAsia"/>
        </w:rPr>
        <w:t>或</w:t>
      </w:r>
      <w:r w:rsidRPr="004A75D9">
        <w:rPr>
          <w:rFonts w:hint="eastAsia"/>
        </w:rPr>
        <w:t xml:space="preserve"> WebSocket API</w:t>
      </w:r>
      <w:r w:rsidRPr="004A75D9">
        <w:rPr>
          <w:rFonts w:ascii="MS Mincho" w:eastAsia="MS Mincho" w:hAnsi="MS Mincho" w:cs="MS Mincho" w:hint="eastAsia"/>
        </w:rPr>
        <w:t>）可</w:t>
      </w:r>
      <w:r w:rsidRPr="004A75D9">
        <w:rPr>
          <w:rFonts w:ascii="SimSun" w:eastAsia="SimSun" w:hAnsi="SimSun" w:cs="SimSun" w:hint="eastAsia"/>
        </w:rPr>
        <w:t>轻松执行单台设备或整个系统的更改。</w:t>
      </w:r>
    </w:p>
    <w:p w14:paraId="434F5FB6" w14:textId="7A03D634" w:rsidR="00547198" w:rsidRPr="004A75D9" w:rsidRDefault="00FB05ED" w:rsidP="004A75D9">
      <w:r w:rsidRPr="004A75D9">
        <w:rPr>
          <w:rFonts w:ascii="MS Mincho" w:eastAsia="MS Mincho" w:hAnsi="MS Mincho" w:cs="MS Mincho" w:hint="eastAsia"/>
        </w:rPr>
        <w:lastRenderedPageBreak/>
        <w:t>用</w:t>
      </w:r>
      <w:r w:rsidRPr="004A75D9">
        <w:rPr>
          <w:rFonts w:ascii="SimSun" w:eastAsia="SimSun" w:hAnsi="SimSun" w:cs="SimSun" w:hint="eastAsia"/>
        </w:rPr>
        <w:t>户可通过随附的红外遥控器或兼容</w:t>
      </w:r>
      <w:r w:rsidRPr="004A75D9">
        <w:rPr>
          <w:rFonts w:hint="eastAsia"/>
        </w:rPr>
        <w:t xml:space="preserve"> Android </w:t>
      </w:r>
      <w:r w:rsidRPr="004A75D9">
        <w:rPr>
          <w:rFonts w:ascii="MS Mincho" w:eastAsia="MS Mincho" w:hAnsi="MS Mincho" w:cs="MS Mincho" w:hint="eastAsia"/>
        </w:rPr>
        <w:t>或</w:t>
      </w:r>
      <w:r w:rsidRPr="004A75D9">
        <w:rPr>
          <w:rFonts w:hint="eastAsia"/>
        </w:rPr>
        <w:t xml:space="preserve"> iOS </w:t>
      </w:r>
      <w:r w:rsidRPr="004A75D9">
        <w:rPr>
          <w:rFonts w:ascii="MS Mincho" w:eastAsia="MS Mincho" w:hAnsi="MS Mincho" w:cs="MS Mincho" w:hint="eastAsia"/>
        </w:rPr>
        <w:t>的移</w:t>
      </w:r>
      <w:r w:rsidRPr="004A75D9">
        <w:rPr>
          <w:rFonts w:ascii="SimSun" w:eastAsia="SimSun" w:hAnsi="SimSun" w:cs="SimSun" w:hint="eastAsia"/>
        </w:rPr>
        <w:t>动应用程序控制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议设备。用户能控制摄像头的平移</w:t>
      </w:r>
      <w:r w:rsidRPr="004A75D9">
        <w:rPr>
          <w:rFonts w:hint="eastAsia"/>
        </w:rPr>
        <w:t>/</w:t>
      </w:r>
      <w:r w:rsidRPr="004A75D9">
        <w:rPr>
          <w:rFonts w:ascii="SimSun" w:eastAsia="SimSun" w:hAnsi="SimSun" w:cs="SimSun" w:hint="eastAsia"/>
        </w:rPr>
        <w:t>倾斜</w:t>
      </w:r>
      <w:r w:rsidRPr="004A75D9">
        <w:rPr>
          <w:rFonts w:hint="eastAsia"/>
        </w:rPr>
        <w:t>/</w:t>
      </w:r>
      <w:r w:rsidRPr="004A75D9">
        <w:rPr>
          <w:rFonts w:ascii="SimSun" w:eastAsia="SimSun" w:hAnsi="SimSun" w:cs="SimSun" w:hint="eastAsia"/>
        </w:rPr>
        <w:t>变焦、设置和调用预设，以及激活或取消自动取景、调整扬声器音量大小、麦克风静音或取消静音、连接或断开蓝牙设备。</w:t>
      </w:r>
      <w:r w:rsidRPr="004A75D9">
        <w:rPr>
          <w:rFonts w:hint="eastAsia"/>
        </w:rPr>
        <w:t xml:space="preserve"> </w:t>
      </w:r>
      <w:r w:rsidRPr="004A75D9">
        <w:rPr>
          <w:rFonts w:ascii="SimSun" w:eastAsia="SimSun" w:hAnsi="SimSun" w:cs="SimSun" w:hint="eastAsia"/>
        </w:rPr>
        <w:t>该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议设备侧面板上还有一个蓝牙连接按钮和一个静音控制按钮。</w:t>
      </w:r>
      <w:r w:rsidR="004C17A5">
        <w:rPr>
          <w:rFonts w:hint="eastAsia"/>
        </w:rPr>
        <w:t xml:space="preserve"> </w:t>
      </w:r>
    </w:p>
    <w:p w14:paraId="78067B7B" w14:textId="61DE604B" w:rsidR="00BB775A" w:rsidRPr="004A75D9" w:rsidRDefault="000D3C52" w:rsidP="004A75D9">
      <w:bookmarkStart w:id="4" w:name="OLE_LINK7"/>
      <w:r w:rsidRPr="004A75D9">
        <w:rPr>
          <w:rFonts w:ascii="SimSun" w:eastAsia="SimSun" w:hAnsi="SimSun" w:cs="SimSun" w:hint="eastAsia"/>
        </w:rPr>
        <w:t>该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议设备通过摄像头下方的灯条、蓝牙指示灯和静音指示灯提供摄像头、扬声器音量和连接状态的视觉指示</w:t>
      </w:r>
      <w:bookmarkStart w:id="5" w:name="OLE_LINK15"/>
      <w:bookmarkStart w:id="6" w:name="OLE_LINK19"/>
      <w:r w:rsidRPr="004A75D9">
        <w:rPr>
          <w:rFonts w:ascii="SimSun" w:eastAsia="SimSun" w:hAnsi="SimSun" w:cs="SimSun" w:hint="eastAsia"/>
        </w:rPr>
        <w:t>。</w:t>
      </w:r>
      <w:r w:rsidRPr="004A75D9">
        <w:rPr>
          <w:rFonts w:hint="eastAsia"/>
        </w:rPr>
        <w:t xml:space="preserve"> </w:t>
      </w:r>
      <w:bookmarkStart w:id="7" w:name="OLE_LINK16"/>
      <w:r w:rsidRPr="004A75D9">
        <w:rPr>
          <w:rFonts w:ascii="SimSun" w:eastAsia="SimSun" w:hAnsi="SimSun" w:cs="SimSun" w:hint="eastAsia"/>
        </w:rPr>
        <w:t>该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议设备可安装在标准的干式墙上</w:t>
      </w:r>
      <w:bookmarkEnd w:id="5"/>
      <w:r w:rsidRPr="004A75D9">
        <w:rPr>
          <w:rFonts w:ascii="SimSun" w:eastAsia="SimSun" w:hAnsi="SimSun" w:cs="SimSun" w:hint="eastAsia"/>
        </w:rPr>
        <w:t>，或</w:t>
      </w:r>
      <w:bookmarkStart w:id="8" w:name="OLE_LINK18"/>
      <w:r w:rsidRPr="004A75D9">
        <w:rPr>
          <w:rFonts w:ascii="SimSun" w:eastAsia="SimSun" w:hAnsi="SimSun" w:cs="SimSun" w:hint="eastAsia"/>
        </w:rPr>
        <w:t>使用随附的桌面支</w:t>
      </w:r>
      <w:bookmarkStart w:id="9" w:name="OLE_LINK17"/>
      <w:r w:rsidRPr="004A75D9">
        <w:rPr>
          <w:rFonts w:ascii="SimSun" w:eastAsia="SimSun" w:hAnsi="SimSun" w:cs="SimSun" w:hint="eastAsia"/>
        </w:rPr>
        <w:t>架安装在桌子上</w:t>
      </w:r>
      <w:bookmarkEnd w:id="8"/>
      <w:bookmarkEnd w:id="9"/>
      <w:r w:rsidRPr="004A75D9">
        <w:rPr>
          <w:rFonts w:ascii="SimSun" w:eastAsia="SimSun" w:hAnsi="SimSun" w:cs="SimSun" w:hint="eastAsia"/>
        </w:rPr>
        <w:t>，还可使用与</w:t>
      </w:r>
      <w:r w:rsidRPr="004A75D9">
        <w:rPr>
          <w:rFonts w:hint="eastAsia"/>
        </w:rPr>
        <w:t xml:space="preserve"> VESA </w:t>
      </w:r>
      <w:r w:rsidRPr="004A75D9">
        <w:rPr>
          <w:rFonts w:ascii="MS Mincho" w:eastAsia="MS Mincho" w:hAnsi="MS Mincho" w:cs="MS Mincho" w:hint="eastAsia"/>
        </w:rPr>
        <w:t>兼容的</w:t>
      </w:r>
      <w:r w:rsidRPr="004A75D9">
        <w:rPr>
          <w:rFonts w:ascii="SimSun" w:eastAsia="SimSun" w:hAnsi="SimSun" w:cs="SimSun" w:hint="eastAsia"/>
        </w:rPr>
        <w:t>显示器安装套件或预安装的泥环</w:t>
      </w:r>
      <w:bookmarkStart w:id="10" w:name="OLE_LINK11"/>
      <w:r w:rsidRPr="004A75D9">
        <w:rPr>
          <w:rFonts w:ascii="SimSun" w:eastAsia="SimSun" w:hAnsi="SimSun" w:cs="SimSun" w:hint="eastAsia"/>
        </w:rPr>
        <w:t>（</w:t>
      </w:r>
      <w:bookmarkEnd w:id="10"/>
      <w:r w:rsidRPr="004A75D9">
        <w:rPr>
          <w:rFonts w:ascii="SimSun" w:eastAsia="SimSun" w:hAnsi="SimSun" w:cs="SimSun" w:hint="eastAsia"/>
        </w:rPr>
        <w:t>与北美电气设备兼容</w:t>
      </w:r>
      <w:bookmarkStart w:id="11" w:name="OLE_LINK10"/>
      <w:r w:rsidRPr="004A75D9">
        <w:rPr>
          <w:rFonts w:ascii="SimSun" w:eastAsia="SimSun" w:hAnsi="SimSun" w:cs="SimSun" w:hint="eastAsia"/>
        </w:rPr>
        <w:t>）</w:t>
      </w:r>
      <w:bookmarkEnd w:id="11"/>
      <w:r w:rsidRPr="004A75D9">
        <w:rPr>
          <w:rFonts w:ascii="SimSun" w:eastAsia="SimSun" w:hAnsi="SimSun" w:cs="SimSun" w:hint="eastAsia"/>
        </w:rPr>
        <w:t>安装在房间视频显示屏的上方或下方。</w:t>
      </w:r>
    </w:p>
    <w:p w14:paraId="28C81058" w14:textId="4DF56276" w:rsidR="007251ED" w:rsidRPr="004A75D9" w:rsidRDefault="000B582E" w:rsidP="004A75D9">
      <w:bookmarkStart w:id="12" w:name="OLE_LINK20"/>
      <w:bookmarkEnd w:id="6"/>
      <w:bookmarkEnd w:id="7"/>
      <w:bookmarkEnd w:id="4"/>
      <w:r w:rsidRPr="004A75D9">
        <w:rPr>
          <w:rFonts w:ascii="SimSun" w:eastAsia="SimSun" w:hAnsi="SimSun" w:cs="SimSun" w:hint="eastAsia"/>
        </w:rPr>
        <w:t>该</w:t>
      </w:r>
      <w:r w:rsidRPr="004A75D9">
        <w:rPr>
          <w:rFonts w:hint="eastAsia"/>
        </w:rPr>
        <w:t xml:space="preserve"> USB </w:t>
      </w:r>
      <w:r w:rsidRPr="004A75D9">
        <w:rPr>
          <w:rFonts w:ascii="MS Mincho" w:eastAsia="MS Mincho" w:hAnsi="MS Mincho" w:cs="MS Mincho" w:hint="eastAsia"/>
        </w:rPr>
        <w:t>会</w:t>
      </w:r>
      <w:r w:rsidRPr="004A75D9">
        <w:rPr>
          <w:rFonts w:ascii="SimSun" w:eastAsia="SimSun" w:hAnsi="SimSun" w:cs="SimSun" w:hint="eastAsia"/>
        </w:rPr>
        <w:t>议设备为</w:t>
      </w:r>
      <w:r w:rsidRPr="004A75D9">
        <w:rPr>
          <w:rFonts w:hint="eastAsia"/>
        </w:rPr>
        <w:t xml:space="preserve"> Bose</w:t>
      </w:r>
      <w:r w:rsidR="00684AEC">
        <w:t xml:space="preserve"> Professional</w:t>
      </w:r>
      <w:r w:rsidRPr="004A75D9">
        <w:rPr>
          <w:rFonts w:hint="eastAsia"/>
        </w:rPr>
        <w:t xml:space="preserve"> Videobar VB1 </w:t>
      </w:r>
      <w:r w:rsidRPr="004A75D9">
        <w:rPr>
          <w:rFonts w:ascii="MS Mincho" w:eastAsia="MS Mincho" w:hAnsi="MS Mincho" w:cs="MS Mincho" w:hint="eastAsia"/>
        </w:rPr>
        <w:t>音</w:t>
      </w:r>
      <w:r w:rsidRPr="004A75D9">
        <w:rPr>
          <w:rFonts w:ascii="SimSun" w:eastAsia="SimSun" w:hAnsi="SimSun" w:cs="SimSun" w:hint="eastAsia"/>
        </w:rPr>
        <w:t>视频一体机。</w:t>
      </w:r>
    </w:p>
    <w:p w14:paraId="7598683E" w14:textId="2F1137C5" w:rsidR="00CE20D0" w:rsidRPr="004A75D9" w:rsidRDefault="00CE20D0" w:rsidP="004A75D9">
      <w:r w:rsidRPr="004A75D9">
        <w:rPr>
          <w:rFonts w:ascii="MS Mincho" w:eastAsia="MS Mincho" w:hAnsi="MS Mincho" w:cs="MS Mincho" w:hint="eastAsia"/>
        </w:rPr>
        <w:t>配置</w:t>
      </w:r>
      <w:r w:rsidRPr="004A75D9">
        <w:rPr>
          <w:rFonts w:ascii="SimSun" w:eastAsia="SimSun" w:hAnsi="SimSun" w:cs="SimSun" w:hint="eastAsia"/>
        </w:rPr>
        <w:t>软件应用程序为</w:t>
      </w:r>
      <w:r w:rsidRPr="004A75D9">
        <w:rPr>
          <w:rFonts w:hint="eastAsia"/>
        </w:rPr>
        <w:t xml:space="preserve"> Bose </w:t>
      </w:r>
      <w:r w:rsidR="00466CBA">
        <w:t xml:space="preserve">Professional Videobar </w:t>
      </w:r>
      <w:r w:rsidRPr="004A75D9">
        <w:rPr>
          <w:rFonts w:hint="eastAsia"/>
        </w:rPr>
        <w:t xml:space="preserve">Configuration </w:t>
      </w:r>
      <w:r w:rsidRPr="004A75D9">
        <w:rPr>
          <w:rFonts w:ascii="MS Mincho" w:eastAsia="MS Mincho" w:hAnsi="MS Mincho" w:cs="MS Mincho" w:hint="eastAsia"/>
        </w:rPr>
        <w:t>配置</w:t>
      </w:r>
      <w:r w:rsidRPr="004A75D9">
        <w:rPr>
          <w:rFonts w:ascii="SimSun" w:eastAsia="SimSun" w:hAnsi="SimSun" w:cs="SimSun" w:hint="eastAsia"/>
        </w:rPr>
        <w:t>应用程序。</w:t>
      </w:r>
    </w:p>
    <w:p w14:paraId="307B39FE" w14:textId="51BD7349" w:rsidR="001E5031" w:rsidRPr="004A75D9" w:rsidRDefault="001E5031" w:rsidP="004A75D9">
      <w:r w:rsidRPr="004A75D9">
        <w:rPr>
          <w:rFonts w:ascii="MS Mincho" w:eastAsia="MS Mincho" w:hAnsi="MS Mincho" w:cs="MS Mincho" w:hint="eastAsia"/>
        </w:rPr>
        <w:t>管理</w:t>
      </w:r>
      <w:r w:rsidRPr="004A75D9">
        <w:rPr>
          <w:rFonts w:ascii="SimSun" w:eastAsia="SimSun" w:hAnsi="SimSun" w:cs="SimSun" w:hint="eastAsia"/>
        </w:rPr>
        <w:t>软件应用程序为</w:t>
      </w:r>
      <w:r w:rsidRPr="004A75D9">
        <w:rPr>
          <w:rFonts w:hint="eastAsia"/>
        </w:rPr>
        <w:t xml:space="preserve"> Bose </w:t>
      </w:r>
      <w:bookmarkStart w:id="13" w:name="OLE_LINK9"/>
      <w:r w:rsidR="00466CBA">
        <w:t xml:space="preserve">Professional </w:t>
      </w:r>
      <w:bookmarkEnd w:id="13"/>
      <w:r w:rsidR="00466CBA">
        <w:t xml:space="preserve">Videobar </w:t>
      </w:r>
      <w:r w:rsidRPr="004A75D9">
        <w:rPr>
          <w:rFonts w:hint="eastAsia"/>
        </w:rPr>
        <w:t xml:space="preserve">Management </w:t>
      </w:r>
      <w:r w:rsidRPr="004A75D9">
        <w:rPr>
          <w:rFonts w:ascii="MS Mincho" w:eastAsia="MS Mincho" w:hAnsi="MS Mincho" w:cs="MS Mincho" w:hint="eastAsia"/>
        </w:rPr>
        <w:t>管理</w:t>
      </w:r>
      <w:r w:rsidRPr="004A75D9">
        <w:rPr>
          <w:rFonts w:ascii="SimSun" w:eastAsia="SimSun" w:hAnsi="SimSun" w:cs="SimSun" w:hint="eastAsia"/>
        </w:rPr>
        <w:t>应用程序。</w:t>
      </w:r>
    </w:p>
    <w:p w14:paraId="0A981127" w14:textId="23E26F7F" w:rsidR="001E5031" w:rsidRPr="004A75D9" w:rsidRDefault="001E5031" w:rsidP="004A75D9">
      <w:bookmarkStart w:id="14" w:name="OLE_LINK8"/>
      <w:bookmarkStart w:id="15" w:name="OLE_LINK21"/>
      <w:r w:rsidRPr="004A75D9">
        <w:rPr>
          <w:rFonts w:ascii="SimSun" w:eastAsia="SimSun" w:hAnsi="SimSun" w:cs="SimSun" w:hint="eastAsia"/>
        </w:rPr>
        <w:t>显示屏安装套件为</w:t>
      </w:r>
      <w:r w:rsidRPr="004A75D9">
        <w:rPr>
          <w:rFonts w:hint="eastAsia"/>
        </w:rPr>
        <w:t xml:space="preserve"> VB1 </w:t>
      </w:r>
      <w:r w:rsidRPr="004A75D9">
        <w:rPr>
          <w:rFonts w:ascii="SimSun" w:eastAsia="SimSun" w:hAnsi="SimSun" w:cs="SimSun" w:hint="eastAsia"/>
        </w:rPr>
        <w:t>显示屏</w:t>
      </w:r>
      <w:bookmarkStart w:id="16" w:name="OLE_LINK22"/>
      <w:r w:rsidRPr="004A75D9">
        <w:rPr>
          <w:rFonts w:ascii="SimSun" w:eastAsia="SimSun" w:hAnsi="SimSun" w:cs="SimSun" w:hint="eastAsia"/>
        </w:rPr>
        <w:t>安装套件</w:t>
      </w:r>
      <w:bookmarkStart w:id="17" w:name="OLE_LINK12"/>
      <w:bookmarkEnd w:id="16"/>
      <w:r w:rsidR="00D92DEF">
        <w:rPr>
          <w:rFonts w:ascii="SimSun" w:eastAsia="SimSun" w:hAnsi="SimSun" w:cs="SimSun" w:hint="eastAsia"/>
        </w:rPr>
        <w:t>（</w:t>
      </w:r>
      <w:bookmarkEnd w:id="17"/>
      <w:r w:rsidR="00D92DEF">
        <w:t>Display Mounting Kit</w:t>
      </w:r>
      <w:bookmarkStart w:id="18" w:name="OLE_LINK13"/>
      <w:r w:rsidR="00D92DEF">
        <w:rPr>
          <w:rFonts w:ascii="SimSun" w:eastAsia="SimSun" w:hAnsi="SimSun" w:cs="SimSun" w:hint="eastAsia"/>
        </w:rPr>
        <w:t>）</w:t>
      </w:r>
      <w:bookmarkEnd w:id="18"/>
      <w:r w:rsidRPr="004A75D9">
        <w:rPr>
          <w:rFonts w:ascii="SimSun" w:eastAsia="SimSun" w:hAnsi="SimSun" w:cs="SimSun" w:hint="eastAsia"/>
        </w:rPr>
        <w:t>。</w:t>
      </w:r>
    </w:p>
    <w:bookmarkEnd w:id="15"/>
    <w:p w14:paraId="3B47DBAF" w14:textId="6CBDD69D" w:rsidR="001E5031" w:rsidRPr="004A75D9" w:rsidRDefault="001E5031" w:rsidP="004A75D9">
      <w:r w:rsidRPr="004A75D9">
        <w:rPr>
          <w:rFonts w:ascii="MS Mincho" w:eastAsia="MS Mincho" w:hAnsi="MS Mincho" w:cs="MS Mincho" w:hint="eastAsia"/>
        </w:rPr>
        <w:t>泥</w:t>
      </w:r>
      <w:r w:rsidRPr="004A75D9">
        <w:rPr>
          <w:rFonts w:ascii="SimSun" w:eastAsia="SimSun" w:hAnsi="SimSun" w:cs="SimSun" w:hint="eastAsia"/>
        </w:rPr>
        <w:t>环为</w:t>
      </w:r>
      <w:r w:rsidRPr="004A75D9">
        <w:rPr>
          <w:rFonts w:hint="eastAsia"/>
        </w:rPr>
        <w:t xml:space="preserve"> VB1 </w:t>
      </w:r>
      <w:r w:rsidRPr="004A75D9">
        <w:rPr>
          <w:rFonts w:ascii="MS Mincho" w:eastAsia="MS Mincho" w:hAnsi="MS Mincho" w:cs="MS Mincho" w:hint="eastAsia"/>
        </w:rPr>
        <w:t>泥</w:t>
      </w:r>
      <w:r w:rsidRPr="004A75D9">
        <w:rPr>
          <w:rFonts w:ascii="SimSun" w:eastAsia="SimSun" w:hAnsi="SimSun" w:cs="SimSun" w:hint="eastAsia"/>
        </w:rPr>
        <w:t>环</w:t>
      </w:r>
      <w:r w:rsidR="00927544">
        <w:rPr>
          <w:rFonts w:ascii="SimSun" w:eastAsia="SimSun" w:hAnsi="SimSun" w:cs="SimSun" w:hint="eastAsia"/>
        </w:rPr>
        <w:t>（</w:t>
      </w:r>
      <w:r w:rsidR="00927544">
        <w:rPr>
          <w:rFonts w:eastAsia="SimSun" w:cs="SimSun"/>
        </w:rPr>
        <w:t>Mud Ring</w:t>
      </w:r>
      <w:r w:rsidR="00927544">
        <w:rPr>
          <w:rFonts w:ascii="SimSun" w:eastAsia="SimSun" w:hAnsi="SimSun" w:cs="SimSun" w:hint="eastAsia"/>
        </w:rPr>
        <w:t>）</w:t>
      </w:r>
      <w:r w:rsidRPr="004A75D9">
        <w:rPr>
          <w:rFonts w:ascii="SimSun" w:eastAsia="SimSun" w:hAnsi="SimSun" w:cs="SimSun" w:hint="eastAsia"/>
        </w:rPr>
        <w:t>安装配件。</w:t>
      </w:r>
    </w:p>
    <w:bookmarkEnd w:id="0"/>
    <w:bookmarkEnd w:id="12"/>
    <w:bookmarkEnd w:id="14"/>
    <w:p w14:paraId="413ACC2A" w14:textId="46A227F2" w:rsidR="00E2513F" w:rsidRPr="004A75D9" w:rsidRDefault="00E2513F" w:rsidP="004A75D9"/>
    <w:sectPr w:rsidR="00E2513F" w:rsidRPr="004A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7133" w14:textId="77777777" w:rsidR="006205F4" w:rsidRDefault="006205F4" w:rsidP="00CD0BF5">
      <w:pPr>
        <w:spacing w:after="0" w:line="240" w:lineRule="auto"/>
      </w:pPr>
      <w:r>
        <w:separator/>
      </w:r>
    </w:p>
  </w:endnote>
  <w:endnote w:type="continuationSeparator" w:id="0">
    <w:p w14:paraId="33991E49" w14:textId="77777777" w:rsidR="006205F4" w:rsidRDefault="006205F4" w:rsidP="00CD0BF5">
      <w:pPr>
        <w:spacing w:after="0" w:line="240" w:lineRule="auto"/>
      </w:pPr>
      <w:r>
        <w:continuationSeparator/>
      </w:r>
    </w:p>
  </w:endnote>
  <w:endnote w:type="continuationNotice" w:id="1">
    <w:p w14:paraId="6A8411D1" w14:textId="77777777" w:rsidR="006205F4" w:rsidRDefault="00620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6C24" w14:textId="77777777" w:rsidR="006205F4" w:rsidRDefault="006205F4" w:rsidP="00CD0BF5">
      <w:pPr>
        <w:spacing w:after="0" w:line="240" w:lineRule="auto"/>
      </w:pPr>
      <w:r>
        <w:separator/>
      </w:r>
    </w:p>
  </w:footnote>
  <w:footnote w:type="continuationSeparator" w:id="0">
    <w:p w14:paraId="39793ACD" w14:textId="77777777" w:rsidR="006205F4" w:rsidRDefault="006205F4" w:rsidP="00CD0BF5">
      <w:pPr>
        <w:spacing w:after="0" w:line="240" w:lineRule="auto"/>
      </w:pPr>
      <w:r>
        <w:continuationSeparator/>
      </w:r>
    </w:p>
  </w:footnote>
  <w:footnote w:type="continuationNotice" w:id="1">
    <w:p w14:paraId="595F8E4D" w14:textId="77777777" w:rsidR="006205F4" w:rsidRDefault="006205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2F8"/>
    <w:multiLevelType w:val="hybridMultilevel"/>
    <w:tmpl w:val="992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70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06D2E"/>
    <w:rsid w:val="00007C03"/>
    <w:rsid w:val="000100CD"/>
    <w:rsid w:val="00011C2D"/>
    <w:rsid w:val="0001221F"/>
    <w:rsid w:val="000150FA"/>
    <w:rsid w:val="00015101"/>
    <w:rsid w:val="00032093"/>
    <w:rsid w:val="000360B9"/>
    <w:rsid w:val="000364B3"/>
    <w:rsid w:val="00040951"/>
    <w:rsid w:val="000466E7"/>
    <w:rsid w:val="00054CBF"/>
    <w:rsid w:val="0006016A"/>
    <w:rsid w:val="00061C63"/>
    <w:rsid w:val="0007660F"/>
    <w:rsid w:val="00095D4F"/>
    <w:rsid w:val="000A26FA"/>
    <w:rsid w:val="000B3459"/>
    <w:rsid w:val="000B582E"/>
    <w:rsid w:val="000C0620"/>
    <w:rsid w:val="000C0D29"/>
    <w:rsid w:val="000C66BE"/>
    <w:rsid w:val="000D3C52"/>
    <w:rsid w:val="000D6A3F"/>
    <w:rsid w:val="000E3421"/>
    <w:rsid w:val="001143A5"/>
    <w:rsid w:val="001255A9"/>
    <w:rsid w:val="0013170A"/>
    <w:rsid w:val="00155949"/>
    <w:rsid w:val="00157360"/>
    <w:rsid w:val="0016627A"/>
    <w:rsid w:val="001873A5"/>
    <w:rsid w:val="0019093A"/>
    <w:rsid w:val="001A0FD0"/>
    <w:rsid w:val="001A41EA"/>
    <w:rsid w:val="001A4549"/>
    <w:rsid w:val="001B2BAE"/>
    <w:rsid w:val="001C28D5"/>
    <w:rsid w:val="001C721B"/>
    <w:rsid w:val="001D098A"/>
    <w:rsid w:val="001D47DD"/>
    <w:rsid w:val="001E5031"/>
    <w:rsid w:val="0021518E"/>
    <w:rsid w:val="00232FC0"/>
    <w:rsid w:val="00237AA0"/>
    <w:rsid w:val="00244FFD"/>
    <w:rsid w:val="00262D4C"/>
    <w:rsid w:val="00265D3D"/>
    <w:rsid w:val="002714B6"/>
    <w:rsid w:val="0028487A"/>
    <w:rsid w:val="002951A8"/>
    <w:rsid w:val="002A37E2"/>
    <w:rsid w:val="002B0815"/>
    <w:rsid w:val="002B5A82"/>
    <w:rsid w:val="002C3DFF"/>
    <w:rsid w:val="002D6706"/>
    <w:rsid w:val="002F1757"/>
    <w:rsid w:val="002F3973"/>
    <w:rsid w:val="002F5E11"/>
    <w:rsid w:val="002F7C01"/>
    <w:rsid w:val="00300A4B"/>
    <w:rsid w:val="00302714"/>
    <w:rsid w:val="0031145F"/>
    <w:rsid w:val="00323601"/>
    <w:rsid w:val="00326B30"/>
    <w:rsid w:val="003334C3"/>
    <w:rsid w:val="00333752"/>
    <w:rsid w:val="00354E4E"/>
    <w:rsid w:val="00364C35"/>
    <w:rsid w:val="003710B2"/>
    <w:rsid w:val="00381681"/>
    <w:rsid w:val="00383F2A"/>
    <w:rsid w:val="00384D0B"/>
    <w:rsid w:val="003A09A1"/>
    <w:rsid w:val="003A645C"/>
    <w:rsid w:val="003C7F57"/>
    <w:rsid w:val="003D5EE2"/>
    <w:rsid w:val="003E4EBD"/>
    <w:rsid w:val="00427A95"/>
    <w:rsid w:val="00433989"/>
    <w:rsid w:val="00434148"/>
    <w:rsid w:val="00445A15"/>
    <w:rsid w:val="00466CBA"/>
    <w:rsid w:val="00486E59"/>
    <w:rsid w:val="004A13F0"/>
    <w:rsid w:val="004A6225"/>
    <w:rsid w:val="004A75D9"/>
    <w:rsid w:val="004B387B"/>
    <w:rsid w:val="004B60AA"/>
    <w:rsid w:val="004C17A5"/>
    <w:rsid w:val="004E6284"/>
    <w:rsid w:val="004F04B0"/>
    <w:rsid w:val="00503A68"/>
    <w:rsid w:val="005358B7"/>
    <w:rsid w:val="00535AEB"/>
    <w:rsid w:val="00546483"/>
    <w:rsid w:val="00547198"/>
    <w:rsid w:val="00566B29"/>
    <w:rsid w:val="0057430E"/>
    <w:rsid w:val="005827D7"/>
    <w:rsid w:val="00595B36"/>
    <w:rsid w:val="005A156B"/>
    <w:rsid w:val="005A7D10"/>
    <w:rsid w:val="005B0C7A"/>
    <w:rsid w:val="005E2628"/>
    <w:rsid w:val="00614455"/>
    <w:rsid w:val="00617BE8"/>
    <w:rsid w:val="006205F4"/>
    <w:rsid w:val="00623FA3"/>
    <w:rsid w:val="00631759"/>
    <w:rsid w:val="00633E34"/>
    <w:rsid w:val="00641833"/>
    <w:rsid w:val="006445C2"/>
    <w:rsid w:val="006446FF"/>
    <w:rsid w:val="00654C13"/>
    <w:rsid w:val="00663B6E"/>
    <w:rsid w:val="00676A74"/>
    <w:rsid w:val="00684AEC"/>
    <w:rsid w:val="00691973"/>
    <w:rsid w:val="00693055"/>
    <w:rsid w:val="006A7C4D"/>
    <w:rsid w:val="006B24B6"/>
    <w:rsid w:val="006C4D5F"/>
    <w:rsid w:val="006D7B14"/>
    <w:rsid w:val="006E4ECE"/>
    <w:rsid w:val="0070621B"/>
    <w:rsid w:val="00706D98"/>
    <w:rsid w:val="00707FEA"/>
    <w:rsid w:val="0071014A"/>
    <w:rsid w:val="00724F47"/>
    <w:rsid w:val="007251ED"/>
    <w:rsid w:val="00726CE2"/>
    <w:rsid w:val="00741A0C"/>
    <w:rsid w:val="00744A1D"/>
    <w:rsid w:val="00754681"/>
    <w:rsid w:val="00781333"/>
    <w:rsid w:val="007A1EA6"/>
    <w:rsid w:val="007B3F07"/>
    <w:rsid w:val="007B6F92"/>
    <w:rsid w:val="007D39D3"/>
    <w:rsid w:val="007D5FCE"/>
    <w:rsid w:val="007E6403"/>
    <w:rsid w:val="007F5FBC"/>
    <w:rsid w:val="00811081"/>
    <w:rsid w:val="00811BD5"/>
    <w:rsid w:val="008133EB"/>
    <w:rsid w:val="00822D80"/>
    <w:rsid w:val="00851C30"/>
    <w:rsid w:val="00856CC0"/>
    <w:rsid w:val="00860495"/>
    <w:rsid w:val="00863AA2"/>
    <w:rsid w:val="00870A89"/>
    <w:rsid w:val="00890C5F"/>
    <w:rsid w:val="00894F84"/>
    <w:rsid w:val="008B059A"/>
    <w:rsid w:val="008B6AE1"/>
    <w:rsid w:val="008C126A"/>
    <w:rsid w:val="008C7529"/>
    <w:rsid w:val="008F1CA7"/>
    <w:rsid w:val="00904E41"/>
    <w:rsid w:val="00906EDE"/>
    <w:rsid w:val="00914936"/>
    <w:rsid w:val="00927544"/>
    <w:rsid w:val="00931D82"/>
    <w:rsid w:val="009429BD"/>
    <w:rsid w:val="00946ED6"/>
    <w:rsid w:val="00955FAD"/>
    <w:rsid w:val="0099033E"/>
    <w:rsid w:val="00996884"/>
    <w:rsid w:val="00996A0C"/>
    <w:rsid w:val="00997C0A"/>
    <w:rsid w:val="009A5B96"/>
    <w:rsid w:val="009A5C25"/>
    <w:rsid w:val="009B3256"/>
    <w:rsid w:val="009C3907"/>
    <w:rsid w:val="009E5FD3"/>
    <w:rsid w:val="00A03D2A"/>
    <w:rsid w:val="00A37D14"/>
    <w:rsid w:val="00A432C2"/>
    <w:rsid w:val="00A52CE4"/>
    <w:rsid w:val="00A53421"/>
    <w:rsid w:val="00A54448"/>
    <w:rsid w:val="00A6533E"/>
    <w:rsid w:val="00A771CF"/>
    <w:rsid w:val="00A87C89"/>
    <w:rsid w:val="00A91EAA"/>
    <w:rsid w:val="00A95F59"/>
    <w:rsid w:val="00AA23EA"/>
    <w:rsid w:val="00AC6773"/>
    <w:rsid w:val="00B01D2C"/>
    <w:rsid w:val="00B02711"/>
    <w:rsid w:val="00B10CAB"/>
    <w:rsid w:val="00B14458"/>
    <w:rsid w:val="00B159E4"/>
    <w:rsid w:val="00B31967"/>
    <w:rsid w:val="00B322E6"/>
    <w:rsid w:val="00B3350E"/>
    <w:rsid w:val="00B4791D"/>
    <w:rsid w:val="00B70C7F"/>
    <w:rsid w:val="00B74D28"/>
    <w:rsid w:val="00BA3794"/>
    <w:rsid w:val="00BA3989"/>
    <w:rsid w:val="00BA56A5"/>
    <w:rsid w:val="00BB0880"/>
    <w:rsid w:val="00BB7439"/>
    <w:rsid w:val="00BB775A"/>
    <w:rsid w:val="00BE111C"/>
    <w:rsid w:val="00C02A9E"/>
    <w:rsid w:val="00C063D7"/>
    <w:rsid w:val="00C10D7E"/>
    <w:rsid w:val="00C1227C"/>
    <w:rsid w:val="00C13FFF"/>
    <w:rsid w:val="00C24770"/>
    <w:rsid w:val="00C46F74"/>
    <w:rsid w:val="00C62921"/>
    <w:rsid w:val="00C64061"/>
    <w:rsid w:val="00C6447A"/>
    <w:rsid w:val="00C77474"/>
    <w:rsid w:val="00C948AA"/>
    <w:rsid w:val="00CD0692"/>
    <w:rsid w:val="00CD0BF5"/>
    <w:rsid w:val="00CD79AE"/>
    <w:rsid w:val="00CE20D0"/>
    <w:rsid w:val="00CF5E47"/>
    <w:rsid w:val="00D0254D"/>
    <w:rsid w:val="00D03415"/>
    <w:rsid w:val="00D1035B"/>
    <w:rsid w:val="00D376D0"/>
    <w:rsid w:val="00D525BB"/>
    <w:rsid w:val="00D92DEF"/>
    <w:rsid w:val="00D95B72"/>
    <w:rsid w:val="00DA446C"/>
    <w:rsid w:val="00DB35BF"/>
    <w:rsid w:val="00DB53E9"/>
    <w:rsid w:val="00DC26E9"/>
    <w:rsid w:val="00DC376D"/>
    <w:rsid w:val="00DD0F6F"/>
    <w:rsid w:val="00DD45B3"/>
    <w:rsid w:val="00DE57CC"/>
    <w:rsid w:val="00DF4880"/>
    <w:rsid w:val="00DF7BD5"/>
    <w:rsid w:val="00E0727C"/>
    <w:rsid w:val="00E103EC"/>
    <w:rsid w:val="00E17629"/>
    <w:rsid w:val="00E20338"/>
    <w:rsid w:val="00E2513F"/>
    <w:rsid w:val="00E27944"/>
    <w:rsid w:val="00E53B87"/>
    <w:rsid w:val="00E57314"/>
    <w:rsid w:val="00E605DB"/>
    <w:rsid w:val="00E7134A"/>
    <w:rsid w:val="00EB2B66"/>
    <w:rsid w:val="00EC0476"/>
    <w:rsid w:val="00EC7261"/>
    <w:rsid w:val="00ED315E"/>
    <w:rsid w:val="00EF5064"/>
    <w:rsid w:val="00EF73B3"/>
    <w:rsid w:val="00F12AC7"/>
    <w:rsid w:val="00F227C8"/>
    <w:rsid w:val="00F308DA"/>
    <w:rsid w:val="00F3326E"/>
    <w:rsid w:val="00F3731C"/>
    <w:rsid w:val="00F42738"/>
    <w:rsid w:val="00F46C11"/>
    <w:rsid w:val="00F54662"/>
    <w:rsid w:val="00F54738"/>
    <w:rsid w:val="00F570C9"/>
    <w:rsid w:val="00F57663"/>
    <w:rsid w:val="00F61CD6"/>
    <w:rsid w:val="00F62204"/>
    <w:rsid w:val="00F7116D"/>
    <w:rsid w:val="00FA06CD"/>
    <w:rsid w:val="00FA2255"/>
    <w:rsid w:val="00FA339E"/>
    <w:rsid w:val="00FA7109"/>
    <w:rsid w:val="00FB05ED"/>
    <w:rsid w:val="00FD1CF0"/>
    <w:rsid w:val="00FE6139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69EC1"/>
  <w15:chartTrackingRefBased/>
  <w15:docId w15:val="{80B5826E-09D2-40C1-8ACD-9D54A22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eastAsia="SimSu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3A09A1"/>
  </w:style>
  <w:style w:type="character" w:styleId="CommentReference">
    <w:name w:val="annotation reference"/>
    <w:basedOn w:val="DefaultParagraphFont"/>
    <w:uiPriority w:val="99"/>
    <w:semiHidden/>
    <w:unhideWhenUsed/>
    <w:rsid w:val="0009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A"/>
  </w:style>
  <w:style w:type="paragraph" w:styleId="Footer">
    <w:name w:val="footer"/>
    <w:basedOn w:val="Normal"/>
    <w:link w:val="Foot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A"/>
  </w:style>
  <w:style w:type="paragraph" w:styleId="Revision">
    <w:name w:val="Revision"/>
    <w:hidden/>
    <w:uiPriority w:val="99"/>
    <w:semiHidden/>
    <w:rsid w:val="00311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C779F-A547-40A6-9588-EFB4D960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6636-760b-4397-b77b-b5193abe5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1474</Words>
  <Characters>1893</Characters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2023-11-16T15:18:00Z</dcterms:created>
  <dcterms:modified xsi:type="dcterms:W3CDTF">2024-01-09T15:02:00Z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