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D4E5" w14:textId="77777777" w:rsidR="00D11335" w:rsidRPr="003C0A56" w:rsidRDefault="00D11335" w:rsidP="00D11335">
      <w:pPr>
        <w:rPr>
          <w:b/>
          <w:bCs/>
        </w:rPr>
      </w:pPr>
      <w:r w:rsidRPr="003C0A56">
        <w:rPr>
          <w:b/>
          <w:bCs/>
        </w:rPr>
        <w:t>ArenaMatch Utility AMU206 outdoor-rated loudspeaker</w:t>
      </w:r>
    </w:p>
    <w:p w14:paraId="1CDE23E5" w14:textId="77777777" w:rsidR="00D11335" w:rsidRPr="003C0A56" w:rsidRDefault="00D11335" w:rsidP="00D11335">
      <w:pPr>
        <w:rPr>
          <w:sz w:val="20"/>
          <w:szCs w:val="20"/>
        </w:rPr>
      </w:pPr>
      <w:r w:rsidRPr="003C0A56">
        <w:rPr>
          <w:sz w:val="20"/>
          <w:szCs w:val="20"/>
        </w:rPr>
        <w:t>ARCHITECTS’ &amp; ENGINEERS’ SPECIFICATIONS</w:t>
      </w:r>
    </w:p>
    <w:p w14:paraId="5852C7F6" w14:textId="1D74EA65" w:rsidR="003C0A56" w:rsidRPr="003C0A56" w:rsidRDefault="003C0A56" w:rsidP="00D11335">
      <w:pPr>
        <w:rPr>
          <w:sz w:val="20"/>
          <w:szCs w:val="20"/>
        </w:rPr>
      </w:pPr>
      <w:r w:rsidRPr="003C0A56">
        <w:rPr>
          <w:sz w:val="20"/>
          <w:szCs w:val="20"/>
        </w:rPr>
        <w:t>JULY 2023</w:t>
      </w:r>
    </w:p>
    <w:p w14:paraId="4352836E" w14:textId="165BDF2C" w:rsidR="003C0A56" w:rsidRDefault="003C0A56" w:rsidP="003C0A56">
      <w:r>
        <w:t>The outdoor-rated, 2-way full-range, small-format loudspeaker shall contain a 2-inch titanium-diaphragm neodymium compression driver and two (2) 6-inch cone transducers with 2-inch voice coils. The loudspeaker shall contain an internal passive crossover network with 70/100V transformer with a quasi-3-way network in which each woofer and compression driver have separate filters to provide more consistent coverage.</w:t>
      </w:r>
    </w:p>
    <w:p w14:paraId="50538447" w14:textId="5FA682C4" w:rsidR="003C0A56" w:rsidRDefault="003C0A56" w:rsidP="003C0A56">
      <w:r>
        <w:t>The loudspeaker shall meet the following performance specifications: On-axis system frequency range shall be 80</w:t>
      </w:r>
      <w:r w:rsidR="00D355CD">
        <w:t> </w:t>
      </w:r>
      <w:r>
        <w:t>Hz to 18</w:t>
      </w:r>
      <w:r w:rsidR="00D355CD">
        <w:t> </w:t>
      </w:r>
      <w:r>
        <w:t>kHz (-10</w:t>
      </w:r>
      <w:r w:rsidR="00D355CD">
        <w:t> </w:t>
      </w:r>
      <w:r>
        <w:t>dB) with recommended equalization presets. System sensitivity shall be 91</w:t>
      </w:r>
      <w:r w:rsidR="00D355CD">
        <w:t> </w:t>
      </w:r>
      <w:r>
        <w:t>dB SPL in free field with 1</w:t>
      </w:r>
      <w:r w:rsidR="00D355CD">
        <w:t> </w:t>
      </w:r>
      <w:r>
        <w:t>W input with the loudspeaker capable of producing peak output of 121</w:t>
      </w:r>
      <w:r w:rsidR="00D355CD">
        <w:t> </w:t>
      </w:r>
      <w:r>
        <w:t>dB SPL on axis at 1</w:t>
      </w:r>
      <w:r w:rsidR="00D355CD">
        <w:t> </w:t>
      </w:r>
      <w:r>
        <w:t>meter, with recommended equalization. The waveguide shall provide nominal high-frequency coverage of 120° horizontal ×</w:t>
      </w:r>
      <w:r w:rsidR="00FA44EA">
        <w:t xml:space="preserve"> </w:t>
      </w:r>
      <w:r>
        <w:t>60° vertical and may be rotated 90° to allow the widest dispersion in either horizontal or vertical mounting orientations. The system long-term power rating shall be 250</w:t>
      </w:r>
      <w:r w:rsidR="00D355CD">
        <w:t> </w:t>
      </w:r>
      <w:r>
        <w:t>W with nominal input impedance of 8</w:t>
      </w:r>
      <w:r w:rsidR="00D355CD">
        <w:t> </w:t>
      </w:r>
      <w:r>
        <w:t>ohms. Power handling will be rated using IEC 268-5 pink noise, 6-dB crest factor, for 500</w:t>
      </w:r>
      <w:r w:rsidR="00D355CD">
        <w:t> </w:t>
      </w:r>
      <w:r>
        <w:t>hours, with recommended EQ presets.</w:t>
      </w:r>
    </w:p>
    <w:p w14:paraId="2F06724F" w14:textId="2DE35DE2" w:rsidR="003C0A56" w:rsidRDefault="003C0A56" w:rsidP="003C0A56">
      <w:r>
        <w:t xml:space="preserve">The loudspeaker shall be constructed of exterior-grade plywood, protected by a two-part polyurea industrial coating. A three-layer stainless steel, powder-coated grille, water-resistant woofer cone coating, and molded input cover shall be provided to allow IEC-60529 environmental rating of IP55, suitable for direct-exposure outdoor installation. The enclosure will incorporate two (2) M8 threaded inserts (one per side) for connection to accessory </w:t>
      </w:r>
      <w:r w:rsidR="00444043">
        <w:t>U</w:t>
      </w:r>
      <w:r>
        <w:t>-brackets plus four (4) M8 threaded inserts on the enclosure rear surface (127 × 70</w:t>
      </w:r>
      <w:r w:rsidR="00D355CD">
        <w:t> </w:t>
      </w:r>
      <w:r>
        <w:t>mm pattern) for accessory pan-and-tilt brackets. A single barrier strip terminal shall accept wiring from 10 to 18</w:t>
      </w:r>
      <w:r w:rsidR="00877369">
        <w:t> </w:t>
      </w:r>
      <w:r>
        <w:t>gauge. An integrated rotary switch will control transformer tap settings of 5, 10, 20, 40, or 80</w:t>
      </w:r>
      <w:r w:rsidR="00877369">
        <w:t> </w:t>
      </w:r>
      <w:r>
        <w:t>W for 70V and 10, 20, 40, or 80</w:t>
      </w:r>
      <w:r w:rsidR="00877369">
        <w:t> </w:t>
      </w:r>
      <w:r>
        <w:t>W for 100V operation. The loudspeaker shall be available with black or white finish (paintable). Loudspeaker dimensions (H × W × D) shall be 191 × 553 × 268</w:t>
      </w:r>
      <w:r w:rsidR="00877369">
        <w:t> </w:t>
      </w:r>
      <w:r>
        <w:t>mm (7.5 × 21.8 × 10.5</w:t>
      </w:r>
      <w:r w:rsidR="00877369">
        <w:t> </w:t>
      </w:r>
      <w:r>
        <w:t>in) and net weight shall be 12.2</w:t>
      </w:r>
      <w:r w:rsidR="00877369">
        <w:t> </w:t>
      </w:r>
      <w:r>
        <w:t>kg (26.8</w:t>
      </w:r>
      <w:r w:rsidR="00877369">
        <w:t> </w:t>
      </w:r>
      <w:r>
        <w:t>lb).</w:t>
      </w:r>
    </w:p>
    <w:p w14:paraId="1DC3D852" w14:textId="0D36D448" w:rsidR="003C0A56" w:rsidRDefault="003C0A56" w:rsidP="003C0A56">
      <w:r>
        <w:t>The outdoor-rated, 2-way full-range small-format loudspeaker shall be the ArenaMatch Utility AMU206 model.</w:t>
      </w:r>
    </w:p>
    <w:p w14:paraId="2848D597" w14:textId="77777777" w:rsidR="003C0A56" w:rsidRDefault="003C0A56" w:rsidP="003C0A56"/>
    <w:sectPr w:rsidR="003C0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C736B" w14:textId="77777777" w:rsidR="00902251" w:rsidRDefault="00902251" w:rsidP="00583198">
      <w:pPr>
        <w:spacing w:after="0" w:line="240" w:lineRule="auto"/>
      </w:pPr>
      <w:r>
        <w:separator/>
      </w:r>
    </w:p>
  </w:endnote>
  <w:endnote w:type="continuationSeparator" w:id="0">
    <w:p w14:paraId="2BB3D633" w14:textId="77777777" w:rsidR="00902251" w:rsidRDefault="00902251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E0C5C" w14:textId="77777777" w:rsidR="00902251" w:rsidRDefault="00902251" w:rsidP="00583198">
      <w:pPr>
        <w:spacing w:after="0" w:line="240" w:lineRule="auto"/>
      </w:pPr>
      <w:r>
        <w:separator/>
      </w:r>
    </w:p>
  </w:footnote>
  <w:footnote w:type="continuationSeparator" w:id="0">
    <w:p w14:paraId="55C005EC" w14:textId="77777777" w:rsidR="00902251" w:rsidRDefault="00902251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51"/>
    <w:rsid w:val="001C47E5"/>
    <w:rsid w:val="00325C5E"/>
    <w:rsid w:val="003C0A56"/>
    <w:rsid w:val="00444043"/>
    <w:rsid w:val="00583198"/>
    <w:rsid w:val="00614DEA"/>
    <w:rsid w:val="00877369"/>
    <w:rsid w:val="00902251"/>
    <w:rsid w:val="00A10ECD"/>
    <w:rsid w:val="00AB5905"/>
    <w:rsid w:val="00B510A9"/>
    <w:rsid w:val="00BE0325"/>
    <w:rsid w:val="00D11335"/>
    <w:rsid w:val="00D355CD"/>
    <w:rsid w:val="00FA44EA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1AF44"/>
  <w15:chartTrackingRefBased/>
  <w15:docId w15:val="{839DA85A-5098-4918-B777-9F781F19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335"/>
    <w:pPr>
      <w:spacing w:line="256" w:lineRule="auto"/>
    </w:pPr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 w:line="259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 w:line="259" w:lineRule="auto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spacing w:line="259" w:lineRule="auto"/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7</TotalTime>
  <Pages>1</Pages>
  <Words>368</Words>
  <Characters>2035</Characters>
  <DocSecurity>0</DocSecurity>
  <Lines>33</Lines>
  <Paragraphs>7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2023-07-28T14:21:00Z</dcterms:created>
  <dcterms:modified xsi:type="dcterms:W3CDTF">2023-07-28T14:45:00Z</dcterms:modified>
</cp:coreProperties>
</file>