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E48" w14:textId="4E1A6FF9" w:rsidR="003B6517" w:rsidRPr="006E2DF8" w:rsidRDefault="00981CD1" w:rsidP="00981CD1">
      <w:pPr>
        <w:rPr>
          <w:b/>
          <w:bCs/>
        </w:rPr>
      </w:pPr>
      <w:r w:rsidRPr="006E2DF8">
        <w:rPr>
          <w:b/>
          <w:bCs/>
        </w:rPr>
        <w:t>MB210-WR</w:t>
      </w:r>
      <w:r w:rsidRPr="006E2DF8">
        <w:rPr>
          <w:b/>
          <w:bCs/>
        </w:rPr>
        <w:t xml:space="preserve"> </w:t>
      </w:r>
      <w:r w:rsidRPr="006E2DF8">
        <w:rPr>
          <w:b/>
          <w:bCs/>
        </w:rPr>
        <w:t>outdoor-rated compact subwoofer</w:t>
      </w:r>
    </w:p>
    <w:p w14:paraId="15D02730" w14:textId="77777777" w:rsidR="003B6517" w:rsidRPr="006E2DF8" w:rsidRDefault="003B6517" w:rsidP="003B6517">
      <w:pPr>
        <w:rPr>
          <w:rFonts w:ascii="MotoyaExCedarW3" w:eastAsia="MotoyaExCedarW3"/>
          <w:sz w:val="20"/>
          <w:szCs w:val="20"/>
        </w:rPr>
      </w:pPr>
      <w:proofErr w:type="spellStart"/>
      <w:r w:rsidRPr="006E2DF8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6D7C068B" w14:textId="77777777" w:rsidR="003B6517" w:rsidRPr="006E2DF8" w:rsidRDefault="003B6517" w:rsidP="003B6517">
      <w:pPr>
        <w:rPr>
          <w:rFonts w:ascii="MotoyaExCedarW3" w:eastAsia="MotoyaExCedarW3"/>
          <w:sz w:val="20"/>
          <w:szCs w:val="20"/>
        </w:rPr>
      </w:pPr>
      <w:bookmarkStart w:id="0" w:name="OLE_LINK4"/>
      <w:r w:rsidRPr="006E2DF8">
        <w:rPr>
          <w:sz w:val="20"/>
          <w:szCs w:val="20"/>
        </w:rPr>
        <w:t>2023</w:t>
      </w:r>
      <w:r w:rsidRPr="006E2DF8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Pr="006E2DF8">
        <w:rPr>
          <w:sz w:val="20"/>
          <w:szCs w:val="20"/>
        </w:rPr>
        <w:t>7</w:t>
      </w:r>
      <w:r w:rsidRPr="006E2DF8">
        <w:rPr>
          <w:rFonts w:ascii="MotoyaExCedarW3" w:eastAsia="MotoyaExCedarW3" w:hAnsi="MS Mincho" w:cs="MS Mincho" w:hint="eastAsia"/>
          <w:sz w:val="20"/>
          <w:szCs w:val="20"/>
        </w:rPr>
        <w:t>月</w:t>
      </w:r>
      <w:bookmarkEnd w:id="0"/>
    </w:p>
    <w:p w14:paraId="3639B894" w14:textId="73B60ED8" w:rsidR="00FD1077" w:rsidRPr="006E2DF8" w:rsidRDefault="00FD1077" w:rsidP="00FD1077">
      <w:pPr>
        <w:rPr>
          <w:rFonts w:ascii="MotoyaExCedarW3" w:eastAsia="MotoyaExCedarW3" w:hAnsi="MS Mincho" w:cs="MS Mincho"/>
        </w:rPr>
      </w:pPr>
      <w:r w:rsidRPr="006E2DF8">
        <w:rPr>
          <w:rFonts w:ascii="MotoyaExCedarW3" w:eastAsia="MotoyaExCedarW3" w:hAnsi="MS Mincho" w:cs="MS Mincho" w:hint="eastAsia"/>
        </w:rPr>
        <w:t>屋外仕様のコンパクトサブウーファースピーカーで、</w:t>
      </w:r>
      <w:r w:rsidRPr="006E2DF8">
        <w:t>300</w:t>
      </w:r>
      <w:r w:rsidRPr="006E2DF8">
        <w:t> </w:t>
      </w:r>
      <w:r w:rsidRPr="006E2DF8">
        <w:t>Hz</w:t>
      </w:r>
      <w:r w:rsidRPr="006E2DF8">
        <w:rPr>
          <w:rFonts w:ascii="MotoyaExCedarW3" w:eastAsia="MotoyaExCedarW3" w:hAnsi="MS Mincho" w:cs="MS Mincho" w:hint="eastAsia"/>
        </w:rPr>
        <w:t>以下の周波数特性の最適化をする効率の高い</w:t>
      </w:r>
      <w:r w:rsidRPr="006E2DF8">
        <w:t>10</w:t>
      </w:r>
      <w:r w:rsidRPr="006E2DF8">
        <w:rPr>
          <w:rFonts w:ascii="MotoyaExCedarW3" w:eastAsia="MotoyaExCedarW3" w:hAnsi="MS Mincho" w:cs="MS Mincho" w:hint="eastAsia"/>
        </w:rPr>
        <w:t>インチコーントランスデューサーを</w:t>
      </w:r>
      <w:r w:rsidRPr="006E2DF8">
        <w:t>2</w:t>
      </w:r>
      <w:r w:rsidRPr="006E2DF8">
        <w:rPr>
          <w:rFonts w:ascii="MotoyaExCedarW3" w:eastAsia="MotoyaExCedarW3" w:hAnsi="MS Mincho" w:cs="MS Mincho" w:hint="eastAsia"/>
        </w:rPr>
        <w:t>基搭載しています。</w:t>
      </w:r>
    </w:p>
    <w:p w14:paraId="79596430" w14:textId="202CAD2B" w:rsidR="00FD1077" w:rsidRPr="00E65CDE" w:rsidRDefault="00FD1077" w:rsidP="00FD1077">
      <w:pPr>
        <w:rPr>
          <w:rFonts w:ascii="MotoyaExCedarW3" w:eastAsia="MotoyaExCedarW3" w:hAnsi="MS Mincho" w:cs="MS Mincho"/>
          <w:spacing w:val="-1"/>
        </w:rPr>
      </w:pPr>
      <w:r w:rsidRPr="00E65CDE">
        <w:rPr>
          <w:rFonts w:ascii="MotoyaExCedarW3" w:eastAsia="MotoyaExCedarW3" w:hAnsi="MS Mincho" w:cs="MS Mincho" w:hint="eastAsia"/>
          <w:spacing w:val="-1"/>
        </w:rPr>
        <w:t>スピーカーの性能・仕様は以下の値を満たします。軸上のシステム周波数レンジは</w:t>
      </w:r>
      <w:r w:rsidRPr="00E65CDE">
        <w:rPr>
          <w:spacing w:val="-1"/>
        </w:rPr>
        <w:t>37</w:t>
      </w:r>
      <w:r w:rsidRPr="00E65CDE">
        <w:rPr>
          <w:spacing w:val="-1"/>
        </w:rPr>
        <w:t> </w:t>
      </w:r>
      <w:r w:rsidRPr="00E65CDE">
        <w:rPr>
          <w:spacing w:val="-1"/>
        </w:rPr>
        <w:t>Hz</w:t>
      </w:r>
      <w:r w:rsidRPr="00E65CDE">
        <w:rPr>
          <w:rFonts w:ascii="MotoyaExCedarW3" w:eastAsia="MotoyaExCedarW3" w:hAnsi="MS Mincho" w:cs="MS Mincho" w:hint="eastAsia"/>
          <w:spacing w:val="-1"/>
        </w:rPr>
        <w:t>～</w:t>
      </w:r>
      <w:r w:rsidRPr="00E65CDE">
        <w:rPr>
          <w:spacing w:val="-1"/>
        </w:rPr>
        <w:t>270</w:t>
      </w:r>
      <w:r w:rsidRPr="00E65CDE">
        <w:rPr>
          <w:spacing w:val="-1"/>
        </w:rPr>
        <w:t> </w:t>
      </w:r>
      <w:r w:rsidRPr="00E65CDE">
        <w:rPr>
          <w:spacing w:val="-1"/>
        </w:rPr>
        <w:t>Hz</w:t>
      </w:r>
      <w:r w:rsidRPr="00E65CDE">
        <w:rPr>
          <w:rFonts w:ascii="MotoyaExCedarW3" w:eastAsia="MotoyaExCedarW3" w:hAnsi="MS Mincho" w:cs="MS Mincho" w:hint="eastAsia"/>
          <w:spacing w:val="-1"/>
        </w:rPr>
        <w:t>（</w:t>
      </w:r>
      <w:r w:rsidRPr="00E65CDE">
        <w:rPr>
          <w:spacing w:val="-1"/>
        </w:rPr>
        <w:t>-10</w:t>
      </w:r>
      <w:r w:rsidRPr="00E65CDE">
        <w:rPr>
          <w:spacing w:val="-1"/>
        </w:rPr>
        <w:t> </w:t>
      </w:r>
      <w:r w:rsidRPr="00E65CDE">
        <w:rPr>
          <w:spacing w:val="-1"/>
        </w:rPr>
        <w:t>dB</w:t>
      </w:r>
      <w:r w:rsidRPr="00E65CDE">
        <w:rPr>
          <w:rFonts w:ascii="MotoyaExCedarW3" w:eastAsia="MotoyaExCedarW3" w:hAnsi="MS Mincho" w:cs="MS Mincho" w:hint="eastAsia"/>
          <w:spacing w:val="-1"/>
        </w:rPr>
        <w:t>）</w:t>
      </w:r>
      <w:proofErr w:type="spellStart"/>
      <w:r w:rsidRPr="00E65CDE">
        <w:rPr>
          <w:rFonts w:ascii="MotoyaExCedarW3" w:eastAsia="MotoyaExCedarW3" w:hAnsi="MS Mincho" w:cs="MS Mincho" w:hint="eastAsia"/>
          <w:spacing w:val="-1"/>
        </w:rPr>
        <w:t>です（推奨プリセットイコライザー使用時</w:t>
      </w:r>
      <w:proofErr w:type="spellEnd"/>
      <w:r w:rsidRPr="00E65CDE">
        <w:rPr>
          <w:rFonts w:ascii="MotoyaExCedarW3" w:eastAsia="MotoyaExCedarW3" w:hAnsi="MS Mincho" w:cs="MS Mincho" w:hint="eastAsia"/>
          <w:spacing w:val="-1"/>
        </w:rPr>
        <w:t>）。フリーフィールドにおけるシステム感度は</w:t>
      </w:r>
      <w:r w:rsidRPr="00E65CDE">
        <w:rPr>
          <w:spacing w:val="-1"/>
        </w:rPr>
        <w:t>90</w:t>
      </w:r>
      <w:r w:rsidRPr="00E65CDE">
        <w:rPr>
          <w:spacing w:val="-1"/>
        </w:rPr>
        <w:t> </w:t>
      </w:r>
      <w:r w:rsidRPr="00E65CDE">
        <w:rPr>
          <w:spacing w:val="-1"/>
        </w:rPr>
        <w:t>dB SPL</w:t>
      </w:r>
      <w:r w:rsidRPr="00E65CDE">
        <w:rPr>
          <w:rFonts w:ascii="MotoyaExCedarW3" w:eastAsia="MotoyaExCedarW3" w:hAnsi="MS Mincho" w:cs="MS Mincho" w:hint="eastAsia"/>
          <w:spacing w:val="-1"/>
        </w:rPr>
        <w:t>です。ピーク出力は</w:t>
      </w:r>
      <w:r w:rsidRPr="00E65CDE">
        <w:rPr>
          <w:spacing w:val="-1"/>
        </w:rPr>
        <w:t>123</w:t>
      </w:r>
      <w:r w:rsidRPr="00E65CDE">
        <w:rPr>
          <w:spacing w:val="-1"/>
        </w:rPr>
        <w:t> </w:t>
      </w:r>
      <w:r w:rsidRPr="00E65CDE">
        <w:rPr>
          <w:spacing w:val="-1"/>
        </w:rPr>
        <w:t>dB SPL</w:t>
      </w:r>
      <w:r w:rsidRPr="00E65CDE">
        <w:rPr>
          <w:rFonts w:ascii="MotoyaExCedarW3" w:eastAsia="MotoyaExCedarW3" w:hAnsi="MS Mincho" w:cs="MS Mincho" w:hint="eastAsia"/>
          <w:spacing w:val="-1"/>
        </w:rPr>
        <w:t>（</w:t>
      </w:r>
      <w:r w:rsidRPr="00E65CDE">
        <w:rPr>
          <w:spacing w:val="-1"/>
        </w:rPr>
        <w:t>1</w:t>
      </w:r>
      <w:r w:rsidRPr="00E65CDE">
        <w:rPr>
          <w:spacing w:val="-1"/>
        </w:rPr>
        <w:t> </w:t>
      </w:r>
      <w:r w:rsidRPr="00E65CDE">
        <w:rPr>
          <w:spacing w:val="-1"/>
        </w:rPr>
        <w:t>W</w:t>
      </w:r>
      <w:r w:rsidRPr="00E65CDE">
        <w:rPr>
          <w:rFonts w:ascii="MotoyaExCedarW3" w:eastAsia="MotoyaExCedarW3" w:hAnsi="MS Mincho" w:cs="MS Mincho" w:hint="eastAsia"/>
          <w:spacing w:val="-1"/>
        </w:rPr>
        <w:t>入力、軸上</w:t>
      </w:r>
      <w:r w:rsidRPr="00E65CDE">
        <w:rPr>
          <w:spacing w:val="-1"/>
        </w:rPr>
        <w:t>1</w:t>
      </w:r>
      <w:proofErr w:type="spellStart"/>
      <w:r w:rsidRPr="00E65CDE">
        <w:rPr>
          <w:rFonts w:ascii="MotoyaExCedarW3" w:eastAsia="MotoyaExCedarW3" w:hAnsi="MS Mincho" w:cs="MS Mincho" w:hint="eastAsia"/>
          <w:spacing w:val="-1"/>
        </w:rPr>
        <w:t>メートル、推奨イコライザー使用時</w:t>
      </w:r>
      <w:proofErr w:type="spellEnd"/>
      <w:r w:rsidRPr="00E65CDE">
        <w:rPr>
          <w:rFonts w:ascii="MotoyaExCedarW3" w:eastAsia="MotoyaExCedarW3" w:hAnsi="MS Mincho" w:cs="MS Mincho" w:hint="eastAsia"/>
          <w:spacing w:val="-1"/>
        </w:rPr>
        <w:t>）。ハーフスペース（グランドスタック）でのフリーフィールドにおけるシステム感度は</w:t>
      </w:r>
      <w:r w:rsidRPr="00E65CDE">
        <w:rPr>
          <w:spacing w:val="-1"/>
        </w:rPr>
        <w:t>96</w:t>
      </w:r>
      <w:r w:rsidRPr="00E65CDE">
        <w:rPr>
          <w:spacing w:val="-1"/>
        </w:rPr>
        <w:t> </w:t>
      </w:r>
      <w:r w:rsidRPr="00E65CDE">
        <w:rPr>
          <w:spacing w:val="-1"/>
        </w:rPr>
        <w:t>dB SPL</w:t>
      </w:r>
      <w:r w:rsidRPr="00E65CDE">
        <w:rPr>
          <w:rFonts w:ascii="MotoyaExCedarW3" w:eastAsia="MotoyaExCedarW3" w:hAnsi="MS Mincho" w:cs="MS Mincho" w:hint="eastAsia"/>
          <w:spacing w:val="-1"/>
        </w:rPr>
        <w:t>です。ピーク出力は</w:t>
      </w:r>
      <w:r w:rsidRPr="00E65CDE">
        <w:rPr>
          <w:spacing w:val="-1"/>
        </w:rPr>
        <w:t>129</w:t>
      </w:r>
      <w:r w:rsidRPr="00E65CDE">
        <w:rPr>
          <w:spacing w:val="-1"/>
        </w:rPr>
        <w:t> </w:t>
      </w:r>
      <w:r w:rsidRPr="00E65CDE">
        <w:rPr>
          <w:spacing w:val="-1"/>
        </w:rPr>
        <w:t>dB SPL</w:t>
      </w:r>
      <w:r w:rsidRPr="00E65CDE">
        <w:rPr>
          <w:rFonts w:ascii="MotoyaExCedarW3" w:eastAsia="MotoyaExCedarW3" w:hAnsi="MS Mincho" w:cs="MS Mincho" w:hint="eastAsia"/>
          <w:spacing w:val="-1"/>
        </w:rPr>
        <w:t>（</w:t>
      </w:r>
      <w:r w:rsidRPr="00E65CDE">
        <w:rPr>
          <w:spacing w:val="-1"/>
        </w:rPr>
        <w:t>1</w:t>
      </w:r>
      <w:r w:rsidRPr="00E65CDE">
        <w:rPr>
          <w:spacing w:val="-1"/>
        </w:rPr>
        <w:t> </w:t>
      </w:r>
      <w:r w:rsidRPr="00E65CDE">
        <w:rPr>
          <w:spacing w:val="-1"/>
        </w:rPr>
        <w:t>W</w:t>
      </w:r>
      <w:r w:rsidRPr="00E65CDE">
        <w:rPr>
          <w:rFonts w:ascii="MotoyaExCedarW3" w:eastAsia="MotoyaExCedarW3" w:hAnsi="MS Mincho" w:cs="MS Mincho" w:hint="eastAsia"/>
          <w:spacing w:val="-1"/>
        </w:rPr>
        <w:t>入力、軸上</w:t>
      </w:r>
      <w:r w:rsidRPr="00E65CDE">
        <w:rPr>
          <w:spacing w:val="-1"/>
        </w:rPr>
        <w:t>1</w:t>
      </w:r>
      <w:proofErr w:type="spellStart"/>
      <w:r w:rsidRPr="00E65CDE">
        <w:rPr>
          <w:rFonts w:ascii="MotoyaExCedarW3" w:eastAsia="MotoyaExCedarW3" w:hAnsi="MS Mincho" w:cs="MS Mincho" w:hint="eastAsia"/>
          <w:spacing w:val="-1"/>
        </w:rPr>
        <w:t>メートル、推奨イコライザー使用時</w:t>
      </w:r>
      <w:proofErr w:type="spellEnd"/>
      <w:r w:rsidRPr="00E65CDE">
        <w:rPr>
          <w:rFonts w:ascii="MotoyaExCedarW3" w:eastAsia="MotoyaExCedarW3" w:hAnsi="MS Mincho" w:cs="MS Mincho" w:hint="eastAsia"/>
          <w:spacing w:val="-1"/>
        </w:rPr>
        <w:t>）。システム許容入力（連続）は</w:t>
      </w:r>
      <w:r w:rsidRPr="00E65CDE">
        <w:rPr>
          <w:spacing w:val="-1"/>
        </w:rPr>
        <w:t>500</w:t>
      </w:r>
      <w:r w:rsidRPr="00E65CDE">
        <w:rPr>
          <w:spacing w:val="-1"/>
        </w:rPr>
        <w:t> </w:t>
      </w:r>
      <w:proofErr w:type="spellStart"/>
      <w:r w:rsidRPr="00E65CDE">
        <w:rPr>
          <w:spacing w:val="-1"/>
        </w:rPr>
        <w:t>W</w:t>
      </w:r>
      <w:r w:rsidRPr="00E65CDE">
        <w:rPr>
          <w:rFonts w:ascii="MotoyaExCedarW3" w:eastAsia="MotoyaExCedarW3" w:hAnsi="MS Mincho" w:cs="MS Mincho" w:hint="eastAsia"/>
          <w:spacing w:val="-1"/>
        </w:rPr>
        <w:t>です（公称入力インピーダンス</w:t>
      </w:r>
      <w:proofErr w:type="spellEnd"/>
      <w:r w:rsidRPr="00E65CDE">
        <w:rPr>
          <w:spacing w:val="-1"/>
        </w:rPr>
        <w:t>: 8</w:t>
      </w:r>
      <w:r w:rsidRPr="00E65CDE">
        <w:rPr>
          <w:spacing w:val="-1"/>
        </w:rPr>
        <w:t> </w:t>
      </w:r>
      <w:r w:rsidRPr="00E65CDE">
        <w:rPr>
          <w:rFonts w:hint="cs"/>
          <w:spacing w:val="-1"/>
        </w:rPr>
        <w:t>Ω</w:t>
      </w:r>
      <w:r w:rsidRPr="00E65CDE">
        <w:rPr>
          <w:rFonts w:ascii="MotoyaExCedarW3" w:eastAsia="MotoyaExCedarW3" w:hAnsi="MS Mincho" w:cs="MS Mincho" w:hint="eastAsia"/>
          <w:spacing w:val="-1"/>
        </w:rPr>
        <w:t>）。</w:t>
      </w:r>
      <w:proofErr w:type="spellStart"/>
      <w:r w:rsidRPr="00E65CDE">
        <w:rPr>
          <w:rFonts w:ascii="MotoyaExCedarW3" w:eastAsia="MotoyaExCedarW3" w:hAnsi="MS Mincho" w:cs="MS Mincho" w:hint="eastAsia"/>
          <w:spacing w:val="-1"/>
        </w:rPr>
        <w:t>許容入力は</w:t>
      </w:r>
      <w:r w:rsidRPr="00E65CDE">
        <w:rPr>
          <w:spacing w:val="-1"/>
        </w:rPr>
        <w:t>IEC</w:t>
      </w:r>
      <w:proofErr w:type="spellEnd"/>
      <w:r w:rsidRPr="00E65CDE">
        <w:rPr>
          <w:spacing w:val="-1"/>
        </w:rPr>
        <w:t xml:space="preserve"> 268-5</w:t>
      </w:r>
      <w:r w:rsidRPr="00E65CDE">
        <w:rPr>
          <w:rFonts w:ascii="MotoyaExCedarW3" w:eastAsia="MotoyaExCedarW3" w:hAnsi="MS Mincho" w:cs="MS Mincho" w:hint="eastAsia"/>
          <w:spacing w:val="-1"/>
        </w:rPr>
        <w:t>ピンクノイズ、</w:t>
      </w:r>
      <w:r w:rsidRPr="00E65CDE">
        <w:rPr>
          <w:spacing w:val="-1"/>
        </w:rPr>
        <w:t>6-dB</w:t>
      </w:r>
      <w:r w:rsidRPr="00E65CDE">
        <w:rPr>
          <w:rFonts w:ascii="MotoyaExCedarW3" w:eastAsia="MotoyaExCedarW3" w:hAnsi="MS Mincho" w:cs="MS Mincho" w:hint="eastAsia"/>
          <w:spacing w:val="-1"/>
        </w:rPr>
        <w:t>クレストファクターを使用し、</w:t>
      </w:r>
      <w:r w:rsidRPr="00E65CDE">
        <w:rPr>
          <w:spacing w:val="-1"/>
        </w:rPr>
        <w:t>500</w:t>
      </w:r>
      <w:r w:rsidRPr="00E65CDE">
        <w:rPr>
          <w:rFonts w:ascii="MotoyaExCedarW3" w:eastAsia="MotoyaExCedarW3" w:hAnsi="MS Mincho" w:cs="MS Mincho" w:hint="eastAsia"/>
          <w:spacing w:val="-1"/>
        </w:rPr>
        <w:t>時間、推奨</w:t>
      </w:r>
      <w:r w:rsidRPr="00E65CDE">
        <w:rPr>
          <w:spacing w:val="-1"/>
        </w:rPr>
        <w:t>EQ</w:t>
      </w:r>
      <w:r w:rsidRPr="00E65CDE">
        <w:rPr>
          <w:rFonts w:ascii="MotoyaExCedarW3" w:eastAsia="MotoyaExCedarW3" w:hAnsi="MS Mincho" w:cs="MS Mincho" w:hint="eastAsia"/>
          <w:spacing w:val="-1"/>
        </w:rPr>
        <w:t>プリセットで測定しています。</w:t>
      </w:r>
    </w:p>
    <w:p w14:paraId="38832482" w14:textId="10358D74" w:rsidR="00FD1077" w:rsidRPr="00E65CDE" w:rsidRDefault="00FD1077" w:rsidP="00FD1077">
      <w:pPr>
        <w:rPr>
          <w:rFonts w:ascii="MotoyaExCedarW3" w:eastAsia="MotoyaExCedarW3" w:hAnsi="MS Mincho" w:cs="MS Mincho"/>
          <w:spacing w:val="1"/>
        </w:rPr>
      </w:pPr>
      <w:r w:rsidRPr="00E65CDE">
        <w:rPr>
          <w:rFonts w:ascii="MotoyaExCedarW3" w:eastAsia="MotoyaExCedarW3" w:hAnsi="MS Mincho" w:cs="MS Mincho" w:hint="eastAsia"/>
          <w:spacing w:val="1"/>
        </w:rPr>
        <w:t>スピーカーは、</w:t>
      </w:r>
      <w:r w:rsidRPr="00E65CDE">
        <w:rPr>
          <w:spacing w:val="1"/>
        </w:rPr>
        <w:t>2</w:t>
      </w:r>
      <w:r w:rsidRPr="00E65CDE">
        <w:rPr>
          <w:rFonts w:ascii="MotoyaExCedarW3" w:eastAsia="MotoyaExCedarW3" w:hAnsi="MS Mincho" w:cs="MS Mincho" w:hint="eastAsia"/>
          <w:spacing w:val="1"/>
        </w:rPr>
        <w:t>層の工業用ポリウレアコーティングで保護された屋外仕様プライウッドで構造されています。パウダーコーティングを施した</w:t>
      </w:r>
      <w:r w:rsidRPr="00E65CDE">
        <w:rPr>
          <w:spacing w:val="1"/>
        </w:rPr>
        <w:t>3</w:t>
      </w:r>
      <w:r w:rsidRPr="00E65CDE">
        <w:rPr>
          <w:rFonts w:ascii="MotoyaExCedarW3" w:eastAsia="MotoyaExCedarW3" w:hAnsi="MS Mincho" w:cs="MS Mincho" w:hint="eastAsia"/>
          <w:spacing w:val="1"/>
        </w:rPr>
        <w:t>層のステンレス製グリル、防水コーティングを施したウーファーコーン、入力カバーにより</w:t>
      </w:r>
      <w:r w:rsidRPr="00E65CDE">
        <w:rPr>
          <w:spacing w:val="1"/>
        </w:rPr>
        <w:t>IEC-60529</w:t>
      </w:r>
      <w:r w:rsidRPr="00E65CDE">
        <w:rPr>
          <w:rFonts w:ascii="MotoyaExCedarW3" w:eastAsia="MotoyaExCedarW3" w:hAnsi="MS Mincho" w:cs="MS Mincho" w:hint="eastAsia"/>
          <w:spacing w:val="1"/>
        </w:rPr>
        <w:t>環境規格</w:t>
      </w:r>
      <w:r w:rsidRPr="00E65CDE">
        <w:rPr>
          <w:spacing w:val="1"/>
        </w:rPr>
        <w:t>IP55</w:t>
      </w:r>
      <w:r w:rsidRPr="00E65CDE">
        <w:rPr>
          <w:rFonts w:ascii="MotoyaExCedarW3" w:eastAsia="MotoyaExCedarW3" w:hAnsi="MS Mincho" w:cs="MS Mincho" w:hint="eastAsia"/>
          <w:spacing w:val="1"/>
        </w:rPr>
        <w:t>を満たしており、屋外への設置に適しています。エンクロージャーにはネジ穴</w:t>
      </w:r>
      <w:r w:rsidRPr="00E65CDE">
        <w:rPr>
          <w:spacing w:val="1"/>
        </w:rPr>
        <w:t>6</w:t>
      </w:r>
      <w:r w:rsidRPr="00E65CDE">
        <w:rPr>
          <w:rFonts w:ascii="MotoyaExCedarW3" w:eastAsia="MotoyaExCedarW3" w:hAnsi="MS Mincho" w:cs="MS Mincho" w:hint="eastAsia"/>
          <w:spacing w:val="1"/>
        </w:rPr>
        <w:t>つ（</w:t>
      </w:r>
      <w:r w:rsidRPr="00E65CDE">
        <w:rPr>
          <w:spacing w:val="1"/>
        </w:rPr>
        <w:t>M8</w:t>
      </w:r>
      <w:r w:rsidRPr="00E65CDE">
        <w:rPr>
          <w:rFonts w:ascii="MotoyaExCedarW3" w:eastAsia="MotoyaExCedarW3" w:hAnsi="MS Mincho" w:cs="MS Mincho" w:hint="eastAsia"/>
          <w:spacing w:val="1"/>
        </w:rPr>
        <w:t>、片側</w:t>
      </w:r>
      <w:r w:rsidRPr="00E65CDE">
        <w:rPr>
          <w:spacing w:val="1"/>
        </w:rPr>
        <w:t>3</w:t>
      </w:r>
      <w:r w:rsidRPr="00E65CDE">
        <w:rPr>
          <w:rFonts w:ascii="MotoyaExCedarW3" w:eastAsia="MotoyaExCedarW3" w:hAnsi="MS Mincho" w:cs="MS Mincho" w:hint="eastAsia"/>
          <w:spacing w:val="1"/>
        </w:rPr>
        <w:t>つずつ）があり、アクセサリーの</w:t>
      </w:r>
      <w:r w:rsidRPr="00E65CDE">
        <w:rPr>
          <w:spacing w:val="1"/>
        </w:rPr>
        <w:t>U</w:t>
      </w:r>
      <w:r w:rsidRPr="00E65CDE">
        <w:rPr>
          <w:rFonts w:ascii="MotoyaExCedarW3" w:eastAsia="MotoyaExCedarW3" w:hAnsi="MS Mincho" w:cs="MS Mincho" w:hint="eastAsia"/>
          <w:spacing w:val="1"/>
        </w:rPr>
        <w:t>ブラケットを取り付けできます。</w:t>
      </w:r>
      <w:r w:rsidRPr="00E65CDE">
        <w:rPr>
          <w:spacing w:val="1"/>
        </w:rPr>
        <w:t>4</w:t>
      </w:r>
      <w:r w:rsidRPr="00E65CDE">
        <w:rPr>
          <w:rFonts w:ascii="MotoyaExCedarW3" w:eastAsia="MotoyaExCedarW3" w:hAnsi="MS Mincho" w:cs="MS Mincho" w:hint="eastAsia"/>
          <w:spacing w:val="1"/>
        </w:rPr>
        <w:t>ターミナルバリアストリップ入力コネクター（</w:t>
      </w:r>
      <w:r w:rsidRPr="00E65CDE">
        <w:rPr>
          <w:spacing w:val="1"/>
        </w:rPr>
        <w:t>IN</w:t>
      </w:r>
      <w:r w:rsidRPr="00E65CDE">
        <w:rPr>
          <w:rFonts w:ascii="MotoyaExCedarW3" w:eastAsia="MotoyaExCedarW3" w:hAnsi="MS Mincho" w:cs="MS Mincho" w:hint="eastAsia"/>
          <w:spacing w:val="1"/>
        </w:rPr>
        <w:t>および</w:t>
      </w:r>
      <w:r w:rsidRPr="00E65CDE">
        <w:rPr>
          <w:spacing w:val="1"/>
        </w:rPr>
        <w:t>THRU</w:t>
      </w:r>
      <w:r w:rsidRPr="00E65CDE">
        <w:rPr>
          <w:rFonts w:ascii="MotoyaExCedarW3" w:eastAsia="MotoyaExCedarW3" w:hAnsi="MS Mincho" w:cs="MS Mincho" w:hint="eastAsia"/>
          <w:spacing w:val="1"/>
        </w:rPr>
        <w:t>）には、</w:t>
      </w:r>
      <w:r w:rsidRPr="00E65CDE">
        <w:rPr>
          <w:spacing w:val="1"/>
        </w:rPr>
        <w:t>10</w:t>
      </w:r>
      <w:r w:rsidRPr="00E65CDE">
        <w:rPr>
          <w:rFonts w:ascii="MotoyaExCedarW3" w:eastAsia="MotoyaExCedarW3" w:hAnsi="MS Mincho" w:cs="MS Mincho" w:hint="eastAsia"/>
          <w:spacing w:val="1"/>
        </w:rPr>
        <w:t>～</w:t>
      </w:r>
      <w:r w:rsidRPr="00E65CDE">
        <w:rPr>
          <w:spacing w:val="1"/>
        </w:rPr>
        <w:t>18</w:t>
      </w:r>
      <w:proofErr w:type="spellStart"/>
      <w:r w:rsidRPr="00E65CDE">
        <w:rPr>
          <w:rFonts w:ascii="MotoyaExCedarW3" w:eastAsia="MotoyaExCedarW3" w:hAnsi="MS Mincho" w:cs="MS Mincho" w:hint="eastAsia"/>
          <w:spacing w:val="1"/>
        </w:rPr>
        <w:t>ゲージのケーブルを使用できます。スピーカーはブラックとホワイトから選べます（塗装可能</w:t>
      </w:r>
      <w:proofErr w:type="spellEnd"/>
      <w:r w:rsidRPr="00E65CDE">
        <w:rPr>
          <w:rFonts w:ascii="MotoyaExCedarW3" w:eastAsia="MotoyaExCedarW3" w:hAnsi="MS Mincho" w:cs="MS Mincho" w:hint="eastAsia"/>
          <w:spacing w:val="1"/>
        </w:rPr>
        <w:t>）。</w:t>
      </w:r>
      <w:proofErr w:type="spellStart"/>
      <w:r w:rsidRPr="00E65CDE">
        <w:rPr>
          <w:rFonts w:ascii="MotoyaExCedarW3" w:eastAsia="MotoyaExCedarW3" w:hAnsi="MS Mincho" w:cs="MS Mincho" w:hint="eastAsia"/>
          <w:spacing w:val="1"/>
        </w:rPr>
        <w:t>スピーカーの寸法（</w:t>
      </w:r>
      <w:r w:rsidRPr="00E65CDE">
        <w:rPr>
          <w:spacing w:val="1"/>
        </w:rPr>
        <w:t>H</w:t>
      </w:r>
      <w:bookmarkStart w:id="1" w:name="OLE_LINK25"/>
      <w:proofErr w:type="spellEnd"/>
      <w:r w:rsidRPr="00E65CDE">
        <w:rPr>
          <w:spacing w:val="1"/>
        </w:rPr>
        <w:t> </w:t>
      </w:r>
      <w:r w:rsidRPr="00E65CDE">
        <w:rPr>
          <w:spacing w:val="1"/>
        </w:rPr>
        <w:t>×</w:t>
      </w:r>
      <w:r w:rsidRPr="00E65CDE">
        <w:rPr>
          <w:spacing w:val="1"/>
        </w:rPr>
        <w:t> </w:t>
      </w:r>
      <w:bookmarkEnd w:id="1"/>
      <w:r w:rsidRPr="00E65CDE">
        <w:rPr>
          <w:spacing w:val="1"/>
        </w:rPr>
        <w:t>W × D</w:t>
      </w:r>
      <w:r w:rsidRPr="00E65CDE">
        <w:rPr>
          <w:rFonts w:ascii="MotoyaExCedarW3" w:eastAsia="MotoyaExCedarW3" w:hAnsi="MS Mincho" w:cs="MS Mincho" w:hint="eastAsia"/>
          <w:spacing w:val="1"/>
        </w:rPr>
        <w:t>）は</w:t>
      </w:r>
      <w:r w:rsidRPr="00E65CDE">
        <w:rPr>
          <w:spacing w:val="1"/>
        </w:rPr>
        <w:t>291 × 659 × 484</w:t>
      </w:r>
      <w:r w:rsidRPr="00E65CDE">
        <w:rPr>
          <w:spacing w:val="1"/>
        </w:rPr>
        <w:t> </w:t>
      </w:r>
      <w:r w:rsidRPr="00E65CDE">
        <w:rPr>
          <w:spacing w:val="1"/>
        </w:rPr>
        <w:t>mm</w:t>
      </w:r>
      <w:r w:rsidRPr="00E65CDE">
        <w:rPr>
          <w:rFonts w:ascii="MotoyaExCedarW3" w:eastAsia="MotoyaExCedarW3" w:hAnsi="MS Mincho" w:cs="MS Mincho" w:hint="eastAsia"/>
          <w:spacing w:val="1"/>
        </w:rPr>
        <w:t>、総重量は</w:t>
      </w:r>
      <w:r w:rsidRPr="00E65CDE">
        <w:rPr>
          <w:spacing w:val="1"/>
        </w:rPr>
        <w:t>19.4</w:t>
      </w:r>
      <w:r w:rsidRPr="00E65CDE">
        <w:rPr>
          <w:spacing w:val="1"/>
        </w:rPr>
        <w:t> </w:t>
      </w:r>
      <w:proofErr w:type="spellStart"/>
      <w:r w:rsidRPr="00E65CDE">
        <w:rPr>
          <w:spacing w:val="1"/>
        </w:rPr>
        <w:t>kg</w:t>
      </w:r>
      <w:r w:rsidRPr="00E65CDE">
        <w:rPr>
          <w:rFonts w:ascii="MotoyaExCedarW3" w:eastAsia="MotoyaExCedarW3" w:hAnsi="MS Mincho" w:cs="MS Mincho" w:hint="eastAsia"/>
          <w:spacing w:val="1"/>
        </w:rPr>
        <w:t>です</w:t>
      </w:r>
      <w:proofErr w:type="spellEnd"/>
      <w:r w:rsidRPr="00E65CDE">
        <w:rPr>
          <w:rFonts w:ascii="MotoyaExCedarW3" w:eastAsia="MotoyaExCedarW3" w:hAnsi="MS Mincho" w:cs="MS Mincho" w:hint="eastAsia"/>
          <w:spacing w:val="1"/>
        </w:rPr>
        <w:t>。</w:t>
      </w:r>
    </w:p>
    <w:p w14:paraId="6386689D" w14:textId="4E4BCA3F" w:rsidR="00FD1077" w:rsidRPr="006E2DF8" w:rsidRDefault="00FD1077" w:rsidP="00FD1077">
      <w:pPr>
        <w:rPr>
          <w:rFonts w:ascii="MotoyaExCedarW3" w:eastAsia="MotoyaExCedarW3" w:hAnsi="MS Mincho" w:cs="MS Mincho"/>
        </w:rPr>
      </w:pPr>
      <w:r w:rsidRPr="006E2DF8">
        <w:rPr>
          <w:rFonts w:ascii="MotoyaExCedarW3" w:eastAsia="MotoyaExCedarW3" w:hAnsi="MS Mincho" w:cs="MS Mincho" w:hint="eastAsia"/>
        </w:rPr>
        <w:t>この屋外仕様のコンパクトサブウーファースピーカーの正式名所は、</w:t>
      </w:r>
      <w:r w:rsidRPr="006E2DF8">
        <w:t>MB210-WR</w:t>
      </w:r>
      <w:r w:rsidRPr="006E2DF8">
        <w:rPr>
          <w:rFonts w:ascii="MotoyaExCedarW3" w:eastAsia="MotoyaExCedarW3" w:hAnsi="MS Mincho" w:cs="MS Mincho" w:hint="eastAsia"/>
        </w:rPr>
        <w:t>です。</w:t>
      </w:r>
    </w:p>
    <w:p w14:paraId="634EBF59" w14:textId="77777777" w:rsidR="00FD1077" w:rsidRPr="006E2DF8" w:rsidRDefault="00FD1077" w:rsidP="00FD1077">
      <w:pPr>
        <w:rPr>
          <w:rFonts w:ascii="MotoyaExCedarW3" w:eastAsia="MotoyaExCedarW3" w:hAnsi="MS Mincho" w:cs="MS Mincho"/>
        </w:rPr>
      </w:pPr>
    </w:p>
    <w:sectPr w:rsidR="00FD1077" w:rsidRPr="006E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2D8" w14:textId="77777777" w:rsidR="00EE0B2B" w:rsidRDefault="00EE0B2B" w:rsidP="00583198">
      <w:pPr>
        <w:spacing w:after="0" w:line="240" w:lineRule="auto"/>
      </w:pPr>
      <w:r>
        <w:separator/>
      </w:r>
    </w:p>
  </w:endnote>
  <w:endnote w:type="continuationSeparator" w:id="0">
    <w:p w14:paraId="09C6A8A3" w14:textId="77777777" w:rsidR="00EE0B2B" w:rsidRDefault="00EE0B2B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70A6" w14:textId="77777777" w:rsidR="00EE0B2B" w:rsidRDefault="00EE0B2B" w:rsidP="00583198">
      <w:pPr>
        <w:spacing w:after="0" w:line="240" w:lineRule="auto"/>
      </w:pPr>
      <w:r>
        <w:separator/>
      </w:r>
    </w:p>
  </w:footnote>
  <w:footnote w:type="continuationSeparator" w:id="0">
    <w:p w14:paraId="5A24D5BE" w14:textId="77777777" w:rsidR="00EE0B2B" w:rsidRDefault="00EE0B2B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B6517"/>
    <w:rsid w:val="003C0A56"/>
    <w:rsid w:val="00407C4D"/>
    <w:rsid w:val="00444043"/>
    <w:rsid w:val="00525C7A"/>
    <w:rsid w:val="00536AE6"/>
    <w:rsid w:val="00583198"/>
    <w:rsid w:val="005C4B5C"/>
    <w:rsid w:val="00614DEA"/>
    <w:rsid w:val="006C63F7"/>
    <w:rsid w:val="006E2DF8"/>
    <w:rsid w:val="00877369"/>
    <w:rsid w:val="00902251"/>
    <w:rsid w:val="00981CD1"/>
    <w:rsid w:val="00A10ECD"/>
    <w:rsid w:val="00AB5905"/>
    <w:rsid w:val="00B510A9"/>
    <w:rsid w:val="00B755FB"/>
    <w:rsid w:val="00BE0325"/>
    <w:rsid w:val="00C631A5"/>
    <w:rsid w:val="00D11335"/>
    <w:rsid w:val="00D355CD"/>
    <w:rsid w:val="00E210F7"/>
    <w:rsid w:val="00E65CDE"/>
    <w:rsid w:val="00EE0B2B"/>
    <w:rsid w:val="00EF7968"/>
    <w:rsid w:val="00F1456F"/>
    <w:rsid w:val="00F26BD6"/>
    <w:rsid w:val="00FD107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721</Words>
  <Characters>837</Characters>
  <DocSecurity>0</DocSecurity>
  <Lines>20</Lines>
  <Paragraphs>7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2023-07-28T16:22:00Z</dcterms:created>
  <dcterms:modified xsi:type="dcterms:W3CDTF">2023-07-28T16:25:00Z</dcterms:modified>
</cp:coreProperties>
</file>