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8F81" w14:textId="77777777" w:rsidR="003E1FAD" w:rsidRPr="003E1FAD" w:rsidRDefault="003E1FAD" w:rsidP="003E1FAD">
      <w:pPr>
        <w:rPr>
          <w:b/>
          <w:bCs/>
        </w:rPr>
      </w:pPr>
      <w:r w:rsidRPr="003E1FAD">
        <w:rPr>
          <w:b/>
          <w:bCs/>
        </w:rPr>
        <w:t>AMS115 compact subwoofer</w:t>
      </w:r>
    </w:p>
    <w:p w14:paraId="42A425C0" w14:textId="77777777" w:rsidR="003E1FAD" w:rsidRPr="003E1FAD" w:rsidRDefault="003E1FAD" w:rsidP="003E1FAD">
      <w:pPr>
        <w:rPr>
          <w:sz w:val="20"/>
          <w:szCs w:val="20"/>
        </w:rPr>
      </w:pPr>
      <w:proofErr w:type="spellStart"/>
      <w:r w:rsidRPr="003E1FAD">
        <w:rPr>
          <w:rFonts w:ascii="MotoyaExCedarW3" w:eastAsia="MotoyaExCedarW3" w:hAnsi="MS Mincho" w:cs="MS Mincho" w:hint="eastAsia"/>
          <w:sz w:val="20"/>
          <w:szCs w:val="20"/>
        </w:rPr>
        <w:t>設計者とエンジニアのための仕様概要</w:t>
      </w:r>
      <w:proofErr w:type="spellEnd"/>
    </w:p>
    <w:p w14:paraId="2E490C8B" w14:textId="6004F4BC" w:rsidR="003E1FAD" w:rsidRPr="003E1FAD" w:rsidRDefault="003E1FAD" w:rsidP="003E1FAD">
      <w:pPr>
        <w:rPr>
          <w:sz w:val="20"/>
          <w:szCs w:val="20"/>
        </w:rPr>
      </w:pPr>
      <w:r w:rsidRPr="003E1FAD">
        <w:rPr>
          <w:sz w:val="20"/>
          <w:szCs w:val="20"/>
        </w:rPr>
        <w:t>202</w:t>
      </w:r>
      <w:r>
        <w:rPr>
          <w:sz w:val="20"/>
          <w:szCs w:val="20"/>
        </w:rPr>
        <w:t>3</w:t>
      </w:r>
      <w:r w:rsidRPr="003E1FAD">
        <w:rPr>
          <w:rFonts w:ascii="MotoyaExCedarW3" w:eastAsia="MotoyaExCedarW3" w:hAnsi="MS Mincho" w:cs="MS Mincho" w:hint="eastAsia"/>
          <w:sz w:val="20"/>
          <w:szCs w:val="20"/>
        </w:rPr>
        <w:t>年</w:t>
      </w:r>
      <w:r>
        <w:rPr>
          <w:sz w:val="20"/>
          <w:szCs w:val="20"/>
        </w:rPr>
        <w:t>7</w:t>
      </w:r>
      <w:r w:rsidRPr="003E1FAD">
        <w:rPr>
          <w:rFonts w:ascii="MotoyaExCedarW3" w:eastAsia="MotoyaExCedarW3" w:hAnsi="MS Mincho" w:cs="MS Mincho" w:hint="eastAsia"/>
          <w:sz w:val="20"/>
          <w:szCs w:val="20"/>
        </w:rPr>
        <w:t>月</w:t>
      </w:r>
    </w:p>
    <w:p w14:paraId="43730983" w14:textId="77777777" w:rsidR="003E1FAD" w:rsidRDefault="003E1FAD" w:rsidP="003E1FAD">
      <w:r w:rsidRPr="003E1FAD">
        <w:rPr>
          <w:rFonts w:ascii="MotoyaExCedarW3" w:eastAsia="MotoyaExCedarW3" w:hAnsi="MS Mincho" w:cs="MS Mincho" w:hint="eastAsia"/>
        </w:rPr>
        <w:t>このサブウーファーは、ポート付きエンクロージャーに</w:t>
      </w:r>
      <w:r>
        <w:t>15</w:t>
      </w:r>
      <w:r w:rsidRPr="003E1FAD">
        <w:rPr>
          <w:rFonts w:ascii="MotoyaExCedarW3" w:eastAsia="MotoyaExCedarW3" w:hAnsi="MS Mincho" w:cs="MS Mincho" w:hint="eastAsia"/>
        </w:rPr>
        <w:t>インチ低域ハイエクスカーショントランスデューサーを搭載しています。</w:t>
      </w:r>
    </w:p>
    <w:p w14:paraId="2F40B857" w14:textId="2B9E8CDE" w:rsidR="003E1FAD" w:rsidRDefault="003E1FAD" w:rsidP="003E1FAD">
      <w:r w:rsidRPr="003E1FAD">
        <w:rPr>
          <w:rFonts w:ascii="MotoyaExCedarW3" w:eastAsia="MotoyaExCedarW3" w:hAnsi="MS Mincho" w:cs="MS Mincho" w:hint="eastAsia"/>
        </w:rPr>
        <w:t>このサブウーファーの性能・仕様は以下の値を満たします。軸上のシステム周波数レンジは、推奨</w:t>
      </w:r>
      <w:r>
        <w:t>EQ</w:t>
      </w:r>
      <w:r w:rsidRPr="003E1FAD">
        <w:rPr>
          <w:rFonts w:ascii="MotoyaExCedarW3" w:eastAsia="MotoyaExCedarW3" w:hAnsi="MS Mincho" w:cs="MS Mincho" w:hint="eastAsia"/>
        </w:rPr>
        <w:t>使用時で</w:t>
      </w:r>
      <w:r>
        <w:t>3</w:t>
      </w:r>
      <w:r>
        <w:t>5 </w:t>
      </w:r>
      <w:r>
        <w:t>Hz</w:t>
      </w:r>
      <w:r w:rsidRPr="003E1FAD">
        <w:rPr>
          <w:rFonts w:ascii="MotoyaExCedarW3" w:eastAsia="MotoyaExCedarW3" w:hAnsi="MS Mincho" w:cs="MS Mincho" w:hint="eastAsia"/>
        </w:rPr>
        <w:t>～</w:t>
      </w:r>
      <w:r>
        <w:t>13</w:t>
      </w:r>
      <w:r>
        <w:t>0 </w:t>
      </w:r>
      <w:r>
        <w:t>Hz</w:t>
      </w:r>
      <w:r w:rsidRPr="003E1FAD">
        <w:rPr>
          <w:rFonts w:ascii="MotoyaExCedarW3" w:eastAsia="MotoyaExCedarW3" w:hAnsi="MS Mincho" w:cs="MS Mincho" w:hint="eastAsia"/>
        </w:rPr>
        <w:t>（</w:t>
      </w:r>
      <w:r>
        <w:t>-1</w:t>
      </w:r>
      <w:r>
        <w:t>0 </w:t>
      </w:r>
      <w:r>
        <w:t>dB</w:t>
      </w:r>
      <w:r w:rsidRPr="003E1FAD">
        <w:rPr>
          <w:rFonts w:ascii="MotoyaExCedarW3" w:eastAsia="MotoyaExCedarW3" w:hAnsi="MS Mincho" w:cs="MS Mincho" w:hint="eastAsia"/>
        </w:rPr>
        <w:t>）です。スピーカーの感度は、無響空間内で、</w:t>
      </w:r>
      <w:r>
        <w:t>9</w:t>
      </w:r>
      <w:r>
        <w:t>0 </w:t>
      </w:r>
      <w:r>
        <w:t xml:space="preserve">dB </w:t>
      </w:r>
      <w:proofErr w:type="spellStart"/>
      <w:r>
        <w:t>SPL</w:t>
      </w:r>
      <w:r w:rsidRPr="003E1FAD">
        <w:rPr>
          <w:rFonts w:ascii="MotoyaExCedarW3" w:eastAsia="MotoyaExCedarW3" w:hAnsi="MS Mincho" w:cs="MS Mincho" w:hint="eastAsia"/>
        </w:rPr>
        <w:t>（フリーフィールド</w:t>
      </w:r>
      <w:proofErr w:type="spellEnd"/>
      <w:r w:rsidRPr="003E1FAD">
        <w:rPr>
          <w:rFonts w:ascii="MotoyaExCedarW3" w:eastAsia="MotoyaExCedarW3" w:hAnsi="MS Mincho" w:cs="MS Mincho" w:hint="eastAsia"/>
        </w:rPr>
        <w:t>）、</w:t>
      </w:r>
      <w:r>
        <w:t>9</w:t>
      </w:r>
      <w:r>
        <w:t>6 </w:t>
      </w:r>
      <w:r>
        <w:t>dB SPL</w:t>
      </w:r>
      <w:r w:rsidRPr="003E1FAD">
        <w:rPr>
          <w:rFonts w:ascii="MotoyaExCedarW3" w:eastAsia="MotoyaExCedarW3" w:hAnsi="MS Mincho" w:cs="MS Mincho" w:hint="eastAsia"/>
        </w:rPr>
        <w:t>（ハーフスペース）です（</w:t>
      </w:r>
      <w:r>
        <w:t>1 </w:t>
      </w:r>
      <w:r>
        <w:t>W</w:t>
      </w:r>
      <w:r w:rsidRPr="003E1FAD">
        <w:rPr>
          <w:rFonts w:ascii="MotoyaExCedarW3" w:eastAsia="MotoyaExCedarW3" w:hAnsi="MS Mincho" w:cs="MS Mincho" w:hint="eastAsia"/>
        </w:rPr>
        <w:t>入力、</w:t>
      </w:r>
      <w:r>
        <w:t>1</w:t>
      </w:r>
      <w:r w:rsidRPr="003E1FAD">
        <w:rPr>
          <w:rFonts w:ascii="MotoyaExCedarW3" w:eastAsia="MotoyaExCedarW3" w:hAnsi="MS Mincho" w:cs="MS Mincho" w:hint="eastAsia"/>
        </w:rPr>
        <w:t>メートル、</w:t>
      </w:r>
      <w:r>
        <w:t>AMS115</w:t>
      </w:r>
      <w:r w:rsidRPr="003E1FAD">
        <w:rPr>
          <w:rFonts w:ascii="MotoyaExCedarW3" w:eastAsia="MotoyaExCedarW3" w:hAnsi="MS Mincho" w:cs="MS Mincho" w:hint="eastAsia"/>
        </w:rPr>
        <w:t>スピーカー用プロセッシング使用時）。長期許容入力定格は、</w:t>
      </w:r>
      <w:r>
        <w:t>50</w:t>
      </w:r>
      <w:r>
        <w:t>0 </w:t>
      </w:r>
      <w:r>
        <w:t>W</w:t>
      </w:r>
      <w:r w:rsidRPr="003E1FAD">
        <w:rPr>
          <w:rFonts w:ascii="MotoyaExCedarW3" w:eastAsia="MotoyaExCedarW3" w:hAnsi="MS Mincho" w:cs="MS Mincho" w:hint="eastAsia"/>
        </w:rPr>
        <w:t>です（</w:t>
      </w:r>
      <w:r>
        <w:t>IEC268-5</w:t>
      </w:r>
      <w:r w:rsidRPr="003E1FAD">
        <w:rPr>
          <w:rFonts w:ascii="MotoyaExCedarW3" w:eastAsia="MotoyaExCedarW3" w:hAnsi="MS Mincho" w:cs="MS Mincho" w:hint="eastAsia"/>
        </w:rPr>
        <w:t>、</w:t>
      </w:r>
      <w:r>
        <w:t>6 </w:t>
      </w:r>
      <w:r>
        <w:t>dB</w:t>
      </w:r>
      <w:r w:rsidRPr="003E1FAD">
        <w:rPr>
          <w:rFonts w:ascii="MotoyaExCedarW3" w:eastAsia="MotoyaExCedarW3" w:hAnsi="MS Mincho" w:cs="MS Mincho" w:hint="eastAsia"/>
        </w:rPr>
        <w:t>クレストファクター、</w:t>
      </w:r>
      <w:r>
        <w:t>500</w:t>
      </w:r>
      <w:proofErr w:type="spellStart"/>
      <w:r w:rsidRPr="003E1FAD">
        <w:rPr>
          <w:rFonts w:ascii="MotoyaExCedarW3" w:eastAsia="MotoyaExCedarW3" w:hAnsi="MS Mincho" w:cs="MS Mincho" w:hint="eastAsia"/>
        </w:rPr>
        <w:t>時間周期を満たすようピンクノイズフィルタリングを使用した長期間ライフサイクルテスト</w:t>
      </w:r>
      <w:proofErr w:type="spellEnd"/>
      <w:r w:rsidRPr="003E1FAD">
        <w:rPr>
          <w:rFonts w:ascii="MotoyaExCedarW3" w:eastAsia="MotoyaExCedarW3" w:hAnsi="MS Mincho" w:cs="MS Mincho" w:hint="eastAsia"/>
        </w:rPr>
        <w:t>）。最大連続出力は</w:t>
      </w:r>
      <w:r>
        <w:t>11</w:t>
      </w:r>
      <w:r>
        <w:t>7 </w:t>
      </w:r>
      <w:r>
        <w:t xml:space="preserve">dB </w:t>
      </w:r>
      <w:proofErr w:type="spellStart"/>
      <w:r>
        <w:t>SPL</w:t>
      </w:r>
      <w:r w:rsidRPr="003E1FAD">
        <w:rPr>
          <w:rFonts w:ascii="MotoyaExCedarW3" w:eastAsia="MotoyaExCedarW3" w:hAnsi="MS Mincho" w:cs="MS Mincho" w:hint="eastAsia"/>
        </w:rPr>
        <w:t>（フリーフィールド</w:t>
      </w:r>
      <w:proofErr w:type="spellEnd"/>
      <w:r w:rsidRPr="003E1FAD">
        <w:rPr>
          <w:rFonts w:ascii="MotoyaExCedarW3" w:eastAsia="MotoyaExCedarW3" w:hAnsi="MS Mincho" w:cs="MS Mincho" w:hint="eastAsia"/>
        </w:rPr>
        <w:t>）、</w:t>
      </w:r>
      <w:r>
        <w:t>12</w:t>
      </w:r>
      <w:r>
        <w:t>3 </w:t>
      </w:r>
      <w:proofErr w:type="spellStart"/>
      <w:r>
        <w:t>dB</w:t>
      </w:r>
      <w:r w:rsidRPr="003E1FAD">
        <w:rPr>
          <w:rFonts w:ascii="MotoyaExCedarW3" w:eastAsia="MotoyaExCedarW3" w:hAnsi="MS Mincho" w:cs="MS Mincho" w:hint="eastAsia"/>
        </w:rPr>
        <w:t>（ハーフスペース</w:t>
      </w:r>
      <w:proofErr w:type="spellEnd"/>
      <w:r w:rsidRPr="003E1FAD">
        <w:rPr>
          <w:rFonts w:ascii="MotoyaExCedarW3" w:eastAsia="MotoyaExCedarW3" w:hAnsi="MS Mincho" w:cs="MS Mincho" w:hint="eastAsia"/>
        </w:rPr>
        <w:t>）、最大ピーク出力は</w:t>
      </w:r>
      <w:r>
        <w:t>12</w:t>
      </w:r>
      <w:r>
        <w:t>4 </w:t>
      </w:r>
      <w:r>
        <w:t xml:space="preserve">dB </w:t>
      </w:r>
      <w:proofErr w:type="spellStart"/>
      <w:r>
        <w:t>SPL</w:t>
      </w:r>
      <w:r w:rsidRPr="003E1FAD">
        <w:rPr>
          <w:rFonts w:ascii="MotoyaExCedarW3" w:eastAsia="MotoyaExCedarW3" w:hAnsi="MS Mincho" w:cs="MS Mincho" w:hint="eastAsia"/>
        </w:rPr>
        <w:t>（フリーフィールド</w:t>
      </w:r>
      <w:proofErr w:type="spellEnd"/>
      <w:r w:rsidRPr="003E1FAD">
        <w:rPr>
          <w:rFonts w:ascii="MotoyaExCedarW3" w:eastAsia="MotoyaExCedarW3" w:hAnsi="MS Mincho" w:cs="MS Mincho" w:hint="eastAsia"/>
        </w:rPr>
        <w:t>）、</w:t>
      </w:r>
      <w:r>
        <w:t>13</w:t>
      </w:r>
      <w:r>
        <w:t>0 </w:t>
      </w:r>
      <w:r>
        <w:t xml:space="preserve">dB </w:t>
      </w:r>
      <w:proofErr w:type="spellStart"/>
      <w:r>
        <w:t>SPL</w:t>
      </w:r>
      <w:r w:rsidRPr="003E1FAD">
        <w:rPr>
          <w:rFonts w:ascii="MotoyaExCedarW3" w:eastAsia="MotoyaExCedarW3" w:hAnsi="MS Mincho" w:cs="MS Mincho" w:hint="eastAsia"/>
        </w:rPr>
        <w:t>（ハーフスペース）です（</w:t>
      </w:r>
      <w:bookmarkStart w:id="0" w:name="OLE_LINK7"/>
      <w:r w:rsidRPr="003E1FAD">
        <w:rPr>
          <w:rFonts w:ascii="MotoyaExCedarW3" w:eastAsia="MotoyaExCedarW3" w:hAnsi="MS Mincho" w:cs="MS Mincho" w:hint="eastAsia"/>
        </w:rPr>
        <w:t>すべて</w:t>
      </w:r>
      <w:r w:rsidRPr="003E1FAD">
        <w:rPr>
          <w:rFonts w:eastAsia="MotoyaExCedarW3" w:cs="MS Mincho"/>
        </w:rPr>
        <w:t>Bose</w:t>
      </w:r>
      <w:proofErr w:type="spellEnd"/>
      <w:r w:rsidRPr="003E1FAD">
        <w:rPr>
          <w:rFonts w:eastAsia="MotoyaExCedarW3" w:cs="MS Mincho"/>
        </w:rPr>
        <w:t xml:space="preserve"> </w:t>
      </w:r>
      <w:proofErr w:type="spellStart"/>
      <w:r w:rsidRPr="003E1FAD">
        <w:rPr>
          <w:rFonts w:eastAsia="MotoyaExCedarW3" w:cs="MS Mincho"/>
        </w:rPr>
        <w:t>Professional</w:t>
      </w:r>
      <w:r w:rsidRPr="003E1FAD">
        <w:rPr>
          <w:rFonts w:ascii="MotoyaExCedarW3" w:eastAsia="MotoyaExCedarW3" w:hAnsi="MS Mincho" w:cs="MS Mincho" w:hint="eastAsia"/>
        </w:rPr>
        <w:t>推奨</w:t>
      </w:r>
      <w:r>
        <w:t>EQ</w:t>
      </w:r>
      <w:r w:rsidRPr="003E1FAD">
        <w:rPr>
          <w:rFonts w:ascii="MotoyaExCedarW3" w:eastAsia="MotoyaExCedarW3" w:hAnsi="MS Mincho" w:cs="MS Mincho" w:hint="eastAsia"/>
        </w:rPr>
        <w:t>使用時</w:t>
      </w:r>
      <w:bookmarkEnd w:id="0"/>
      <w:proofErr w:type="spellEnd"/>
      <w:r w:rsidRPr="003E1FAD">
        <w:rPr>
          <w:rFonts w:ascii="MotoyaExCedarW3" w:eastAsia="MotoyaExCedarW3" w:hAnsi="MS Mincho" w:cs="MS Mincho" w:hint="eastAsia"/>
        </w:rPr>
        <w:t>）。</w:t>
      </w:r>
    </w:p>
    <w:p w14:paraId="373F17DA" w14:textId="2A605389" w:rsidR="003E1FAD" w:rsidRPr="003E1FAD" w:rsidRDefault="003E1FAD" w:rsidP="003E1FAD">
      <w:pPr>
        <w:rPr>
          <w:rFonts w:ascii="MotoyaExCedarW3" w:eastAsia="MotoyaExCedarW3" w:hAnsi="MS Mincho" w:cs="MS Mincho"/>
        </w:rPr>
      </w:pPr>
      <w:r w:rsidRPr="003E1FAD">
        <w:rPr>
          <w:rFonts w:ascii="MotoyaExCedarW3" w:eastAsia="MotoyaExCedarW3" w:hAnsi="MS Mincho" w:cs="MS Mincho" w:hint="eastAsia"/>
        </w:rPr>
        <w:t>このスピーカーはバルトバーチ合板製で、黒の</w:t>
      </w:r>
      <w:r>
        <w:t>2</w:t>
      </w:r>
      <w:r w:rsidRPr="003E1FAD">
        <w:rPr>
          <w:rFonts w:ascii="MotoyaExCedarW3" w:eastAsia="MotoyaExCedarW3" w:hAnsi="MS Mincho" w:cs="MS Mincho" w:hint="eastAsia"/>
        </w:rPr>
        <w:t>液型ポリウレタンコーティングが施されています。トランスデューサーとポートは、パウダーコーティングを施した有孔スチールグリルの背後に位置しています。スピーカーには、</w:t>
      </w:r>
      <w:r>
        <w:t>M10</w:t>
      </w:r>
      <w:r w:rsidRPr="003E1FAD">
        <w:rPr>
          <w:rFonts w:ascii="MotoyaExCedarW3" w:eastAsia="MotoyaExCedarW3" w:hAnsi="MS Mincho" w:cs="MS Mincho" w:hint="eastAsia"/>
        </w:rPr>
        <w:t>サスペンションポイント（</w:t>
      </w:r>
      <w:r>
        <w:t>× 12</w:t>
      </w:r>
      <w:r w:rsidRPr="003E1FAD">
        <w:rPr>
          <w:rFonts w:ascii="MotoyaExCedarW3" w:eastAsia="MotoyaExCedarW3" w:hAnsi="MS Mincho" w:cs="MS Mincho" w:hint="eastAsia"/>
        </w:rPr>
        <w:t>、カバー付き）が装備されています。スピーカーに付いているネジ穴を使用して、サードパーティメーカーの提供する標準的なキャスターをオプションで取り付けることができます。</w:t>
      </w:r>
      <w:r>
        <w:t>M20</w:t>
      </w:r>
      <w:r w:rsidRPr="003E1FAD">
        <w:rPr>
          <w:rFonts w:ascii="MotoyaExCedarW3" w:eastAsia="MotoyaExCedarW3" w:hAnsi="MS Mincho" w:cs="MS Mincho" w:hint="eastAsia"/>
        </w:rPr>
        <w:t>ネジ式スピーカーポールアダプターを備え、標準的なネジ式スピーカーポールをオプションで取り付けることができます。入力コネクターは、</w:t>
      </w:r>
      <w:r>
        <w:t>Neutrik NL4</w:t>
      </w:r>
      <w:r w:rsidRPr="003E1FAD">
        <w:rPr>
          <w:rFonts w:ascii="MotoyaExCedarW3" w:eastAsia="MotoyaExCedarW3" w:hAnsi="MS Mincho" w:cs="MS Mincho" w:hint="eastAsia"/>
        </w:rPr>
        <w:t>（</w:t>
      </w:r>
      <w:bookmarkStart w:id="1" w:name="OLE_LINK9"/>
      <w:r>
        <w:t>× </w:t>
      </w:r>
      <w:bookmarkEnd w:id="1"/>
      <w:r>
        <w:t>2</w:t>
      </w:r>
      <w:r w:rsidRPr="003E1FAD">
        <w:rPr>
          <w:rFonts w:ascii="MotoyaExCedarW3" w:eastAsia="MotoyaExCedarW3" w:hAnsi="MS Mincho" w:cs="MS Mincho" w:hint="eastAsia"/>
        </w:rPr>
        <w:t>、有線パラレルスルー接続）です。このスピーカーは、常設の屋内または仮設の屋外での使用に適しています。公称インピーダンスは</w:t>
      </w:r>
      <w:r>
        <w:t>8 </w:t>
      </w:r>
      <w:r>
        <w:rPr>
          <w:rFonts w:hint="cs"/>
        </w:rPr>
        <w:t>Ω</w:t>
      </w:r>
      <w:r w:rsidRPr="003E1FAD">
        <w:rPr>
          <w:rFonts w:ascii="MotoyaExCedarW3" w:eastAsia="MotoyaExCedarW3" w:hAnsi="MS Mincho" w:cs="MS Mincho" w:hint="eastAsia"/>
        </w:rPr>
        <w:t>です。スピーカー寸法は</w:t>
      </w:r>
      <w:r>
        <w:t>47</w:t>
      </w:r>
      <w:r>
        <w:t>0 </w:t>
      </w:r>
      <w:bookmarkStart w:id="2" w:name="OLE_LINK8"/>
      <w:r>
        <w:t>× </w:t>
      </w:r>
      <w:bookmarkEnd w:id="2"/>
      <w:r>
        <w:t>47</w:t>
      </w:r>
      <w:r>
        <w:t>0 </w:t>
      </w:r>
      <w:r>
        <w:t>× 50</w:t>
      </w:r>
      <w:r>
        <w:t>8 </w:t>
      </w:r>
      <w:r>
        <w:t>mm</w:t>
      </w:r>
      <w:r w:rsidRPr="003E1FAD">
        <w:rPr>
          <w:rFonts w:ascii="MotoyaExCedarW3" w:eastAsia="MotoyaExCedarW3" w:hAnsi="MS Mincho" w:cs="MS Mincho" w:hint="eastAsia"/>
        </w:rPr>
        <w:t>、質量は</w:t>
      </w:r>
      <w:r>
        <w:t>28.3</w:t>
      </w:r>
      <w:r>
        <w:t>9 </w:t>
      </w:r>
      <w:proofErr w:type="spellStart"/>
      <w:r>
        <w:t>kg</w:t>
      </w:r>
      <w:r w:rsidRPr="003E1FAD">
        <w:rPr>
          <w:rFonts w:ascii="MotoyaExCedarW3" w:eastAsia="MotoyaExCedarW3" w:hAnsi="MS Mincho" w:cs="MS Mincho" w:hint="eastAsia"/>
        </w:rPr>
        <w:t>です</w:t>
      </w:r>
      <w:proofErr w:type="spellEnd"/>
      <w:r w:rsidRPr="003E1FAD">
        <w:rPr>
          <w:rFonts w:ascii="MotoyaExCedarW3" w:eastAsia="MotoyaExCedarW3" w:hAnsi="MS Mincho" w:cs="MS Mincho" w:hint="eastAsia"/>
        </w:rPr>
        <w:t>。</w:t>
      </w:r>
    </w:p>
    <w:p w14:paraId="6A31FA06" w14:textId="5AE1321D" w:rsidR="00A10ECD" w:rsidRDefault="003E1FAD" w:rsidP="003E1FAD">
      <w:pPr>
        <w:rPr>
          <w:rFonts w:ascii="MotoyaExCedarW3" w:eastAsia="MotoyaExCedarW3" w:hAnsi="MS Mincho" w:cs="MS Mincho"/>
        </w:rPr>
      </w:pPr>
      <w:r w:rsidRPr="003E1FAD">
        <w:rPr>
          <w:rFonts w:ascii="MotoyaExCedarW3" w:eastAsia="MotoyaExCedarW3" w:hAnsi="MS Mincho" w:cs="MS Mincho" w:hint="eastAsia"/>
        </w:rPr>
        <w:t>このスピーカーの正式名称は、</w:t>
      </w:r>
      <w:r>
        <w:t xml:space="preserve">AMS115 compact </w:t>
      </w:r>
      <w:proofErr w:type="spellStart"/>
      <w:r>
        <w:t>subwoofer</w:t>
      </w:r>
      <w:r w:rsidRPr="003E1FAD">
        <w:rPr>
          <w:rFonts w:ascii="MotoyaExCedarW3" w:eastAsia="MotoyaExCedarW3" w:hAnsi="MS Mincho" w:cs="MS Mincho" w:hint="eastAsia"/>
        </w:rPr>
        <w:t>です</w:t>
      </w:r>
      <w:proofErr w:type="spellEnd"/>
      <w:r w:rsidRPr="003E1FAD">
        <w:rPr>
          <w:rFonts w:ascii="MotoyaExCedarW3" w:eastAsia="MotoyaExCedarW3" w:hAnsi="MS Mincho" w:cs="MS Mincho" w:hint="eastAsia"/>
        </w:rPr>
        <w:t>。</w:t>
      </w:r>
    </w:p>
    <w:p w14:paraId="278139B5" w14:textId="77777777" w:rsidR="003E1FAD" w:rsidRDefault="003E1FAD" w:rsidP="003E1FAD">
      <w:pPr>
        <w:rPr>
          <w:rFonts w:ascii="MotoyaExCedarW3" w:eastAsia="MotoyaExCedarW3" w:hAnsi="MS Mincho" w:cs="MS Mincho"/>
        </w:rPr>
      </w:pPr>
    </w:p>
    <w:sectPr w:rsidR="003E1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5420" w14:textId="77777777" w:rsidR="00AC6E81" w:rsidRDefault="00AC6E81" w:rsidP="00583198">
      <w:pPr>
        <w:spacing w:after="0" w:line="240" w:lineRule="auto"/>
      </w:pPr>
      <w:r>
        <w:separator/>
      </w:r>
    </w:p>
  </w:endnote>
  <w:endnote w:type="continuationSeparator" w:id="0">
    <w:p w14:paraId="52EB1DF3" w14:textId="77777777" w:rsidR="00AC6E81" w:rsidRDefault="00AC6E81"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6F2" w14:textId="77777777" w:rsidR="00AC6E81" w:rsidRDefault="00AC6E81" w:rsidP="00583198">
      <w:pPr>
        <w:spacing w:after="0" w:line="240" w:lineRule="auto"/>
      </w:pPr>
      <w:r>
        <w:separator/>
      </w:r>
    </w:p>
  </w:footnote>
  <w:footnote w:type="continuationSeparator" w:id="0">
    <w:p w14:paraId="7DF60929" w14:textId="77777777" w:rsidR="00AC6E81" w:rsidRDefault="00AC6E81"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81"/>
    <w:rsid w:val="0014796C"/>
    <w:rsid w:val="001C47E5"/>
    <w:rsid w:val="00325C5E"/>
    <w:rsid w:val="003E1FAD"/>
    <w:rsid w:val="00462EAC"/>
    <w:rsid w:val="00583198"/>
    <w:rsid w:val="00614DEA"/>
    <w:rsid w:val="00A10ECD"/>
    <w:rsid w:val="00AA57FC"/>
    <w:rsid w:val="00AB5905"/>
    <w:rsid w:val="00AC6E81"/>
    <w:rsid w:val="00B510A9"/>
    <w:rsid w:val="00B963E8"/>
    <w:rsid w:val="00BB458D"/>
    <w:rsid w:val="00BE0325"/>
    <w:rsid w:val="00BE2F55"/>
    <w:rsid w:val="00D17AD6"/>
    <w:rsid w:val="00F674B5"/>
    <w:rsid w:val="00FC3ADD"/>
    <w:rsid w:val="00FD07BB"/>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9762"/>
  <w15:chartTrackingRefBased/>
  <w15:docId w15:val="{EFF01737-425D-450E-9C80-669BD0C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1</Pages>
  <Words>754</Words>
  <Characters>888</Characters>
  <DocSecurity>0</DocSecurity>
  <Lines>22</Lines>
  <Paragraphs>7</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2023-07-20T20:58:00Z</dcterms:created>
  <dcterms:modified xsi:type="dcterms:W3CDTF">2023-07-20T21:02:00Z</dcterms:modified>
</cp:coreProperties>
</file>