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C95A" w14:textId="6EFC3AE1" w:rsidR="00B54B9B" w:rsidRPr="00A165F0" w:rsidRDefault="00B54B9B" w:rsidP="00B54B9B">
      <w:pPr>
        <w:rPr>
          <w:rFonts w:ascii="Arial" w:hAnsi="Arial"/>
          <w:b/>
          <w:bCs/>
        </w:rPr>
      </w:pPr>
      <w:r w:rsidRPr="00A165F0">
        <w:rPr>
          <w:rFonts w:ascii="Arial" w:hAnsi="Arial"/>
          <w:b/>
          <w:bCs/>
        </w:rPr>
        <w:t>Enceinte premium encastrable au plafond EdgeMax EM90</w:t>
      </w:r>
      <w:r w:rsidR="00EA6052">
        <w:rPr>
          <w:rFonts w:ascii="Arial" w:hAnsi="Arial"/>
          <w:b/>
          <w:bCs/>
        </w:rPr>
        <w:t>-LP</w:t>
      </w:r>
    </w:p>
    <w:p w14:paraId="5D0C9D43" w14:textId="77777777" w:rsidR="00B54B9B" w:rsidRPr="00A165F0" w:rsidRDefault="00B54B9B" w:rsidP="00B54B9B">
      <w:pPr>
        <w:rPr>
          <w:rFonts w:ascii="Arial" w:hAnsi="Arial"/>
          <w:sz w:val="20"/>
          <w:szCs w:val="20"/>
        </w:rPr>
      </w:pPr>
      <w:r w:rsidRPr="00A165F0">
        <w:rPr>
          <w:rFonts w:ascii="Arial" w:hAnsi="Arial"/>
          <w:sz w:val="20"/>
          <w:szCs w:val="20"/>
        </w:rPr>
        <w:t>SPÉCIFICATIONS TECHNIQUES À L’ATTENTION DES ARCHITECTES ET DES INGÉNIEURS</w:t>
      </w:r>
    </w:p>
    <w:p w14:paraId="47F9F80B" w14:textId="79A34755" w:rsidR="00B54B9B" w:rsidRPr="00A165F0" w:rsidRDefault="00E9214B" w:rsidP="00B54B9B">
      <w:pPr>
        <w:rPr>
          <w:rFonts w:ascii="Arial" w:hAnsi="Arial"/>
          <w:sz w:val="20"/>
          <w:szCs w:val="20"/>
        </w:rPr>
      </w:pPr>
      <w:r>
        <w:rPr>
          <w:rFonts w:ascii="Arial" w:hAnsi="Arial"/>
          <w:sz w:val="20"/>
          <w:szCs w:val="20"/>
        </w:rPr>
        <w:t>MARS</w:t>
      </w:r>
      <w:r w:rsidR="00B54B9B" w:rsidRPr="00A165F0">
        <w:rPr>
          <w:rFonts w:ascii="Arial" w:hAnsi="Arial"/>
          <w:sz w:val="20"/>
          <w:szCs w:val="20"/>
        </w:rPr>
        <w:t xml:space="preserve"> 202</w:t>
      </w:r>
      <w:r>
        <w:rPr>
          <w:rFonts w:ascii="Arial" w:hAnsi="Arial"/>
          <w:sz w:val="20"/>
          <w:szCs w:val="20"/>
        </w:rPr>
        <w:t>6</w:t>
      </w:r>
    </w:p>
    <w:p w14:paraId="5BAD9CA1" w14:textId="4334D7FC" w:rsidR="00B54B9B" w:rsidRPr="00A165F0" w:rsidRDefault="00B54B9B" w:rsidP="00B54B9B">
      <w:pPr>
        <w:rPr>
          <w:rFonts w:ascii="Arial" w:hAnsi="Arial"/>
        </w:rPr>
      </w:pPr>
      <w:r w:rsidRPr="00A165F0">
        <w:rPr>
          <w:rFonts w:ascii="Arial" w:hAnsi="Arial"/>
        </w:rPr>
        <w:t xml:space="preserve">L’enceinte large bande à </w:t>
      </w:r>
      <w:r w:rsidR="00805487" w:rsidRPr="00A165F0">
        <w:rPr>
          <w:rFonts w:ascii="Arial" w:hAnsi="Arial"/>
        </w:rPr>
        <w:t>2 </w:t>
      </w:r>
      <w:r w:rsidRPr="00A165F0">
        <w:rPr>
          <w:rFonts w:ascii="Arial" w:hAnsi="Arial"/>
        </w:rPr>
        <w:t>voies doit contenir un seul moteur de compression à haute fréquence avec bobinage sur champs de 1,</w:t>
      </w:r>
      <w:r w:rsidR="00805487" w:rsidRPr="00A165F0">
        <w:rPr>
          <w:rFonts w:ascii="Arial" w:hAnsi="Arial"/>
        </w:rPr>
        <w:t>3 </w:t>
      </w:r>
      <w:r w:rsidRPr="00A165F0">
        <w:rPr>
          <w:rFonts w:ascii="Arial" w:hAnsi="Arial"/>
        </w:rPr>
        <w:t xml:space="preserve">pouce, qui fonctionne grâce à un dispositif PhaseGuide, et un seul transducteur conique de </w:t>
      </w:r>
      <w:r w:rsidR="00E9214B">
        <w:rPr>
          <w:rFonts w:ascii="Arial" w:hAnsi="Arial"/>
        </w:rPr>
        <w:t>5,25</w:t>
      </w:r>
      <w:r w:rsidR="00805487" w:rsidRPr="00A165F0">
        <w:rPr>
          <w:rFonts w:ascii="Arial" w:hAnsi="Arial"/>
        </w:rPr>
        <w:t> </w:t>
      </w:r>
      <w:r w:rsidRPr="00A165F0">
        <w:rPr>
          <w:rFonts w:ascii="Arial" w:hAnsi="Arial"/>
        </w:rPr>
        <w:t>pouces. L’enceinte doit contenir un réseau de filtrage passif avec un point de filtrage de 100</w:t>
      </w:r>
      <w:r w:rsidR="00805487" w:rsidRPr="00A165F0">
        <w:rPr>
          <w:rFonts w:ascii="Arial" w:hAnsi="Arial"/>
        </w:rPr>
        <w:t>0 </w:t>
      </w:r>
      <w:r w:rsidRPr="00A165F0">
        <w:rPr>
          <w:rFonts w:ascii="Arial" w:hAnsi="Arial"/>
        </w:rPr>
        <w:t>Hz.</w:t>
      </w:r>
    </w:p>
    <w:p w14:paraId="2E5EB623" w14:textId="41D36697" w:rsidR="00B54B9B" w:rsidRPr="00A165F0" w:rsidRDefault="00B54B9B" w:rsidP="00B54B9B">
      <w:pPr>
        <w:rPr>
          <w:rFonts w:ascii="Arial" w:hAnsi="Arial"/>
        </w:rPr>
      </w:pPr>
      <w:r w:rsidRPr="00A165F0">
        <w:rPr>
          <w:rFonts w:ascii="Arial" w:hAnsi="Arial"/>
        </w:rPr>
        <w:t xml:space="preserve">L’enceinte large bande à </w:t>
      </w:r>
      <w:r w:rsidR="00805487" w:rsidRPr="00A165F0">
        <w:rPr>
          <w:rFonts w:ascii="Arial" w:hAnsi="Arial"/>
        </w:rPr>
        <w:t>2 </w:t>
      </w:r>
      <w:r w:rsidRPr="00A165F0">
        <w:rPr>
          <w:rFonts w:ascii="Arial" w:hAnsi="Arial"/>
        </w:rPr>
        <w:t>voies devra être conforme aux spécifications de performances suivantes</w:t>
      </w:r>
      <w:r w:rsidR="00451406" w:rsidRPr="00A165F0">
        <w:rPr>
          <w:rFonts w:ascii="Arial" w:hAnsi="Arial"/>
        </w:rPr>
        <w:t> :</w:t>
      </w:r>
      <w:r w:rsidRPr="00A165F0">
        <w:rPr>
          <w:rFonts w:ascii="Arial" w:hAnsi="Arial"/>
        </w:rPr>
        <w:t xml:space="preserve"> La réponse en fréquences dans l’axe devra être comprise entre 4</w:t>
      </w:r>
      <w:r w:rsidR="00805487" w:rsidRPr="00A165F0">
        <w:rPr>
          <w:rFonts w:ascii="Arial" w:hAnsi="Arial"/>
        </w:rPr>
        <w:t>5 </w:t>
      </w:r>
      <w:r w:rsidRPr="00A165F0">
        <w:rPr>
          <w:rFonts w:ascii="Arial" w:hAnsi="Arial"/>
        </w:rPr>
        <w:t xml:space="preserve">Hz et </w:t>
      </w:r>
      <w:r w:rsidR="00E9214B">
        <w:rPr>
          <w:rFonts w:ascii="Arial" w:hAnsi="Arial"/>
        </w:rPr>
        <w:t>19</w:t>
      </w:r>
      <w:r w:rsidR="00805487" w:rsidRPr="00A165F0">
        <w:rPr>
          <w:rFonts w:ascii="Arial" w:hAnsi="Arial"/>
        </w:rPr>
        <w:t> </w:t>
      </w:r>
      <w:r w:rsidRPr="00A165F0">
        <w:rPr>
          <w:rFonts w:ascii="Arial" w:hAnsi="Arial"/>
        </w:rPr>
        <w:t>kHz (-1</w:t>
      </w:r>
      <w:r w:rsidR="00805487" w:rsidRPr="00A165F0">
        <w:rPr>
          <w:rFonts w:ascii="Arial" w:hAnsi="Arial"/>
        </w:rPr>
        <w:t>0 </w:t>
      </w:r>
      <w:r w:rsidRPr="00A165F0">
        <w:rPr>
          <w:rFonts w:ascii="Arial" w:hAnsi="Arial"/>
        </w:rPr>
        <w:t>dB) avec les paramètres d’égalisation active recommandés. La sensibilité de l’enceinte sera de 9</w:t>
      </w:r>
      <w:r w:rsidR="00E9214B">
        <w:rPr>
          <w:rFonts w:ascii="Arial" w:hAnsi="Arial"/>
        </w:rPr>
        <w:t>5</w:t>
      </w:r>
      <w:r w:rsidR="00805487" w:rsidRPr="00A165F0">
        <w:rPr>
          <w:rFonts w:ascii="Arial" w:hAnsi="Arial"/>
        </w:rPr>
        <w:t> </w:t>
      </w:r>
      <w:r w:rsidRPr="00A165F0">
        <w:rPr>
          <w:rFonts w:ascii="Arial" w:hAnsi="Arial"/>
        </w:rPr>
        <w:t xml:space="preserve">dB SPL pour </w:t>
      </w:r>
      <w:r w:rsidR="00805487" w:rsidRPr="00A165F0">
        <w:rPr>
          <w:rFonts w:ascii="Arial" w:hAnsi="Arial"/>
        </w:rPr>
        <w:t>1 </w:t>
      </w:r>
      <w:r w:rsidRPr="00A165F0">
        <w:rPr>
          <w:rFonts w:ascii="Arial" w:hAnsi="Arial"/>
        </w:rPr>
        <w:t xml:space="preserve">W à </w:t>
      </w:r>
      <w:r w:rsidR="00805487" w:rsidRPr="00A165F0">
        <w:rPr>
          <w:rFonts w:ascii="Arial" w:hAnsi="Arial"/>
        </w:rPr>
        <w:t>1 </w:t>
      </w:r>
      <w:r w:rsidRPr="00A165F0">
        <w:rPr>
          <w:rFonts w:ascii="Arial" w:hAnsi="Arial"/>
        </w:rPr>
        <w:t xml:space="preserve">m dans un environnement en huitième d’espace (fixée dans un coin) avec égaliseur actif recommandé. La puissance admissible à long terme sera de </w:t>
      </w:r>
      <w:r w:rsidR="00E9214B">
        <w:rPr>
          <w:rFonts w:ascii="Arial" w:hAnsi="Arial"/>
        </w:rPr>
        <w:t>4</w:t>
      </w:r>
      <w:r w:rsidR="00805487" w:rsidRPr="00A165F0">
        <w:rPr>
          <w:rFonts w:ascii="Arial" w:hAnsi="Arial"/>
        </w:rPr>
        <w:t>0 </w:t>
      </w:r>
      <w:r w:rsidRPr="00A165F0">
        <w:rPr>
          <w:rFonts w:ascii="Arial" w:hAnsi="Arial"/>
        </w:rPr>
        <w:t xml:space="preserve">W (méthodologie de test AES avec bruit système IEC, durée de </w:t>
      </w:r>
      <w:r w:rsidR="00805487" w:rsidRPr="00A165F0">
        <w:rPr>
          <w:rFonts w:ascii="Arial" w:hAnsi="Arial"/>
        </w:rPr>
        <w:t>2 </w:t>
      </w:r>
      <w:r w:rsidRPr="00A165F0">
        <w:rPr>
          <w:rFonts w:ascii="Arial" w:hAnsi="Arial"/>
        </w:rPr>
        <w:t>heures). Le niveau de sortie maximal en continu sera de 11</w:t>
      </w:r>
      <w:r w:rsidR="00E9214B">
        <w:rPr>
          <w:rFonts w:ascii="Arial" w:hAnsi="Arial"/>
        </w:rPr>
        <w:t>1</w:t>
      </w:r>
      <w:r w:rsidR="00805487" w:rsidRPr="00A165F0">
        <w:rPr>
          <w:rFonts w:ascii="Arial" w:hAnsi="Arial"/>
        </w:rPr>
        <w:t> </w:t>
      </w:r>
      <w:r w:rsidRPr="00A165F0">
        <w:rPr>
          <w:rFonts w:ascii="Arial" w:hAnsi="Arial"/>
        </w:rPr>
        <w:t>dB SPL et le niveau de sortie maximal en crête sera de 1</w:t>
      </w:r>
      <w:r w:rsidR="00E9214B">
        <w:rPr>
          <w:rFonts w:ascii="Arial" w:hAnsi="Arial"/>
        </w:rPr>
        <w:t>17</w:t>
      </w:r>
      <w:r w:rsidR="00805487" w:rsidRPr="00A165F0">
        <w:rPr>
          <w:rFonts w:ascii="Arial" w:hAnsi="Arial"/>
        </w:rPr>
        <w:t> </w:t>
      </w:r>
      <w:r w:rsidRPr="00A165F0">
        <w:rPr>
          <w:rFonts w:ascii="Arial" w:hAnsi="Arial"/>
        </w:rPr>
        <w:t xml:space="preserve">dB SPL, ces deux valeurs étant mesurées dans un environnement en huitième d’espace (fixée dans un coin) avec égaliseur actif recommandé. Le profil de couverture nominal est de 90° à l’horizontale et de </w:t>
      </w:r>
      <w:r w:rsidR="00E9214B">
        <w:rPr>
          <w:rFonts w:ascii="Arial" w:hAnsi="Arial"/>
        </w:rPr>
        <w:t>80</w:t>
      </w:r>
      <w:r w:rsidRPr="00A165F0">
        <w:rPr>
          <w:rFonts w:ascii="Arial" w:hAnsi="Arial"/>
        </w:rPr>
        <w:t xml:space="preserve">° à la verticale (0° à </w:t>
      </w:r>
      <w:r w:rsidR="00E9214B">
        <w:rPr>
          <w:rFonts w:ascii="Arial" w:hAnsi="Arial"/>
        </w:rPr>
        <w:t>80</w:t>
      </w:r>
      <w:r w:rsidRPr="00A165F0">
        <w:rPr>
          <w:rFonts w:ascii="Arial" w:hAnsi="Arial"/>
        </w:rPr>
        <w:t>° par rapport au mur). L’enceinte est conçue pour être installée près des cloisons, ce qui élimine le besoin d’enceintes orientées vers le bas au centre de la pièce.</w:t>
      </w:r>
    </w:p>
    <w:p w14:paraId="027E3AE7" w14:textId="635F49B5" w:rsidR="00B54B9B" w:rsidRPr="00A165F0" w:rsidRDefault="00B54B9B" w:rsidP="00B54B9B">
      <w:pPr>
        <w:rPr>
          <w:rFonts w:ascii="Arial" w:hAnsi="Arial"/>
        </w:rPr>
      </w:pPr>
      <w:r w:rsidRPr="00A165F0">
        <w:rPr>
          <w:rFonts w:ascii="Arial" w:hAnsi="Arial"/>
        </w:rPr>
        <w:t>L’enceinte possédera un coffret compact en acier formé avec un baffle avant en plastique industriel. L’enceinte sera certifiée pour une utilisation en plénums dans des espaces de circulation d’air et sera conforme aux normes de sécurité suivantes</w:t>
      </w:r>
      <w:r w:rsidR="00451406" w:rsidRPr="00A165F0">
        <w:rPr>
          <w:rFonts w:ascii="Arial" w:hAnsi="Arial"/>
        </w:rPr>
        <w:t> :</w:t>
      </w:r>
      <w:r w:rsidRPr="00A165F0">
        <w:rPr>
          <w:rFonts w:ascii="Arial" w:hAnsi="Arial"/>
        </w:rPr>
        <w:t xml:space="preserve"> UL1480A, UL2043. Les transducteurs seront protégés par une grille perforée en acier, de finition peinte thermolaquée, avec fixation magnétique. La finition de la grille doit être blanche (pouvant être peinte), et un accessoire de grille noire est disponible à l’achat. Les connecteurs d’entrée seront de type Euroblock </w:t>
      </w:r>
      <w:r w:rsidR="00805487" w:rsidRPr="00A165F0">
        <w:rPr>
          <w:rFonts w:ascii="Arial" w:hAnsi="Arial"/>
        </w:rPr>
        <w:t>6 </w:t>
      </w:r>
      <w:r w:rsidRPr="00A165F0">
        <w:rPr>
          <w:rFonts w:ascii="Arial" w:hAnsi="Arial"/>
        </w:rPr>
        <w:t xml:space="preserve">points avec loop-through et seront placés sur le baffle avant. L’enceinte possédera une impédance nominale de </w:t>
      </w:r>
      <w:r w:rsidR="00805487" w:rsidRPr="00A165F0">
        <w:rPr>
          <w:rFonts w:ascii="Arial" w:hAnsi="Arial"/>
        </w:rPr>
        <w:t>8 </w:t>
      </w:r>
      <w:r w:rsidRPr="00A165F0">
        <w:rPr>
          <w:rFonts w:ascii="Arial" w:hAnsi="Arial"/>
        </w:rPr>
        <w:t>ohms et devra être raccordée en parallèle à un transformateur de tension adaptateur (transformateur abaisseur) avec un sélecteur de niveau approprié pour différentes puissances de sortie</w:t>
      </w:r>
      <w:r w:rsidR="00451406" w:rsidRPr="00A165F0">
        <w:rPr>
          <w:rFonts w:ascii="Arial" w:hAnsi="Arial"/>
        </w:rPr>
        <w:t> :</w:t>
      </w:r>
      <w:r w:rsidRPr="00A165F0">
        <w:rPr>
          <w:rFonts w:ascii="Arial" w:hAnsi="Arial"/>
        </w:rPr>
        <w:t xml:space="preserve"> </w:t>
      </w:r>
      <w:r w:rsidR="00E9214B">
        <w:rPr>
          <w:rFonts w:ascii="Arial" w:hAnsi="Arial"/>
        </w:rPr>
        <w:t>4</w:t>
      </w:r>
      <w:r w:rsidRPr="00A165F0">
        <w:rPr>
          <w:rFonts w:ascii="Arial" w:hAnsi="Arial"/>
        </w:rPr>
        <w:t xml:space="preserve"> ; </w:t>
      </w:r>
      <w:r w:rsidR="00E9214B">
        <w:rPr>
          <w:rFonts w:ascii="Arial" w:hAnsi="Arial"/>
        </w:rPr>
        <w:t>8</w:t>
      </w:r>
      <w:r w:rsidRPr="00A165F0">
        <w:rPr>
          <w:rFonts w:ascii="Arial" w:hAnsi="Arial"/>
        </w:rPr>
        <w:t xml:space="preserve"> ; </w:t>
      </w:r>
      <w:r w:rsidR="00E9214B">
        <w:rPr>
          <w:rFonts w:ascii="Arial" w:hAnsi="Arial"/>
        </w:rPr>
        <w:t>16</w:t>
      </w:r>
      <w:r w:rsidRPr="00A165F0">
        <w:rPr>
          <w:rFonts w:ascii="Arial" w:hAnsi="Arial"/>
        </w:rPr>
        <w:t xml:space="preserve"> ; </w:t>
      </w:r>
      <w:r w:rsidR="00E9214B">
        <w:rPr>
          <w:rFonts w:ascii="Arial" w:hAnsi="Arial"/>
        </w:rPr>
        <w:t>32</w:t>
      </w:r>
      <w:r w:rsidR="00805487" w:rsidRPr="00A165F0">
        <w:rPr>
          <w:rFonts w:ascii="Arial" w:hAnsi="Arial"/>
        </w:rPr>
        <w:t> </w:t>
      </w:r>
      <w:r w:rsidRPr="00A165F0">
        <w:rPr>
          <w:rFonts w:ascii="Arial" w:hAnsi="Arial"/>
        </w:rPr>
        <w:t>watts et une position bypass (</w:t>
      </w:r>
      <w:r w:rsidR="00805487" w:rsidRPr="00A165F0">
        <w:rPr>
          <w:rFonts w:ascii="Arial" w:hAnsi="Arial"/>
        </w:rPr>
        <w:t>8 </w:t>
      </w:r>
      <w:r w:rsidRPr="00A165F0">
        <w:rPr>
          <w:rFonts w:ascii="Arial" w:hAnsi="Arial"/>
        </w:rPr>
        <w:t>ohms). Les connexions d’entrée de l’enceinte permettent un branchement direct à des amplificateurs de 7</w:t>
      </w:r>
      <w:r w:rsidR="00805487" w:rsidRPr="00A165F0">
        <w:rPr>
          <w:rFonts w:ascii="Arial" w:hAnsi="Arial"/>
        </w:rPr>
        <w:t>0 </w:t>
      </w:r>
      <w:r w:rsidRPr="00A165F0">
        <w:rPr>
          <w:rFonts w:ascii="Arial" w:hAnsi="Arial"/>
        </w:rPr>
        <w:t>volts, 10</w:t>
      </w:r>
      <w:r w:rsidR="00805487" w:rsidRPr="00A165F0">
        <w:rPr>
          <w:rFonts w:ascii="Arial" w:hAnsi="Arial"/>
        </w:rPr>
        <w:t>0 </w:t>
      </w:r>
      <w:r w:rsidRPr="00A165F0">
        <w:rPr>
          <w:rFonts w:ascii="Arial" w:hAnsi="Arial"/>
        </w:rPr>
        <w:t xml:space="preserve">volts ou à faible impédance. Les dimensions du capot arrière de l’enceinte seront de </w:t>
      </w:r>
      <w:bookmarkStart w:id="0" w:name="OLE_LINK6"/>
      <w:r w:rsidRPr="00A165F0">
        <w:rPr>
          <w:rFonts w:ascii="Arial" w:hAnsi="Arial"/>
        </w:rPr>
        <w:t>3</w:t>
      </w:r>
      <w:r w:rsidR="00E9214B">
        <w:rPr>
          <w:rFonts w:ascii="Arial" w:hAnsi="Arial"/>
        </w:rPr>
        <w:t>45</w:t>
      </w:r>
      <w:r w:rsidR="00805487" w:rsidRPr="00A165F0">
        <w:rPr>
          <w:rFonts w:ascii="Arial" w:hAnsi="Arial"/>
        </w:rPr>
        <w:t> </w:t>
      </w:r>
      <w:r w:rsidR="00451406" w:rsidRPr="00A165F0">
        <w:rPr>
          <w:rFonts w:ascii="Arial" w:hAnsi="Arial"/>
        </w:rPr>
        <w:t>× </w:t>
      </w:r>
      <w:r w:rsidRPr="00A165F0">
        <w:rPr>
          <w:rFonts w:ascii="Arial" w:hAnsi="Arial"/>
        </w:rPr>
        <w:t>3</w:t>
      </w:r>
      <w:r w:rsidR="00E9214B">
        <w:rPr>
          <w:rFonts w:ascii="Arial" w:hAnsi="Arial"/>
        </w:rPr>
        <w:t>45</w:t>
      </w:r>
      <w:r w:rsidR="00805487" w:rsidRPr="00A165F0">
        <w:rPr>
          <w:rFonts w:ascii="Arial" w:hAnsi="Arial"/>
        </w:rPr>
        <w:t> </w:t>
      </w:r>
      <w:r w:rsidRPr="00A165F0">
        <w:rPr>
          <w:rFonts w:ascii="Arial" w:hAnsi="Arial"/>
        </w:rPr>
        <w:t>mm (</w:t>
      </w:r>
      <w:bookmarkStart w:id="1" w:name="OLE_LINK10"/>
      <w:r w:rsidRPr="00A165F0">
        <w:rPr>
          <w:rFonts w:ascii="Arial" w:hAnsi="Arial"/>
        </w:rPr>
        <w:t>13,</w:t>
      </w:r>
      <w:r w:rsidR="00E9214B">
        <w:rPr>
          <w:rFonts w:ascii="Arial" w:hAnsi="Arial"/>
        </w:rPr>
        <w:t>6</w:t>
      </w:r>
      <w:r w:rsidR="00805487" w:rsidRPr="00A165F0">
        <w:rPr>
          <w:rFonts w:ascii="Arial" w:hAnsi="Arial"/>
        </w:rPr>
        <w:t> </w:t>
      </w:r>
      <w:r w:rsidR="00451406" w:rsidRPr="00A165F0">
        <w:rPr>
          <w:rFonts w:ascii="Arial" w:hAnsi="Arial"/>
        </w:rPr>
        <w:t>× </w:t>
      </w:r>
      <w:r w:rsidRPr="00A165F0">
        <w:rPr>
          <w:rFonts w:ascii="Arial" w:hAnsi="Arial"/>
        </w:rPr>
        <w:t>13,</w:t>
      </w:r>
      <w:r w:rsidR="00E9214B">
        <w:rPr>
          <w:rFonts w:ascii="Arial" w:hAnsi="Arial"/>
        </w:rPr>
        <w:t>6</w:t>
      </w:r>
      <w:r w:rsidR="00805487" w:rsidRPr="00A165F0">
        <w:rPr>
          <w:rFonts w:ascii="Arial" w:hAnsi="Arial"/>
        </w:rPr>
        <w:t> </w:t>
      </w:r>
      <w:r w:rsidRPr="00A165F0">
        <w:rPr>
          <w:rFonts w:ascii="Arial" w:hAnsi="Arial"/>
        </w:rPr>
        <w:t>po</w:t>
      </w:r>
      <w:r w:rsidR="00A57F07" w:rsidRPr="00A165F0">
        <w:rPr>
          <w:rFonts w:ascii="Arial" w:hAnsi="Arial"/>
        </w:rPr>
        <w:t xml:space="preserve">, </w:t>
      </w:r>
      <w:r w:rsidR="00CE671A" w:rsidRPr="00A165F0">
        <w:rPr>
          <w:rFonts w:ascii="Arial" w:hAnsi="Arial"/>
        </w:rPr>
        <w:t xml:space="preserve">longeur </w:t>
      </w:r>
      <w:r w:rsidR="00B8588E" w:rsidRPr="00A165F0">
        <w:rPr>
          <w:rFonts w:ascii="Arial" w:hAnsi="Arial"/>
        </w:rPr>
        <w:t>par largeur</w:t>
      </w:r>
      <w:bookmarkEnd w:id="1"/>
      <w:r w:rsidR="00B8588E" w:rsidRPr="00A165F0">
        <w:rPr>
          <w:rFonts w:ascii="Arial" w:hAnsi="Arial"/>
        </w:rPr>
        <w:t>)</w:t>
      </w:r>
      <w:r w:rsidRPr="00A165F0">
        <w:rPr>
          <w:rFonts w:ascii="Arial" w:hAnsi="Arial"/>
        </w:rPr>
        <w:t xml:space="preserve"> </w:t>
      </w:r>
      <w:bookmarkEnd w:id="0"/>
      <w:r w:rsidRPr="00A165F0">
        <w:rPr>
          <w:rFonts w:ascii="Arial" w:hAnsi="Arial"/>
        </w:rPr>
        <w:t xml:space="preserve">avec une profondeur de </w:t>
      </w:r>
      <w:r w:rsidR="00E9214B">
        <w:rPr>
          <w:rFonts w:ascii="Arial" w:hAnsi="Arial"/>
        </w:rPr>
        <w:t>100</w:t>
      </w:r>
      <w:r w:rsidR="00805487" w:rsidRPr="00A165F0">
        <w:rPr>
          <w:rFonts w:ascii="Arial" w:hAnsi="Arial"/>
        </w:rPr>
        <w:t> </w:t>
      </w:r>
      <w:r w:rsidRPr="00A165F0">
        <w:rPr>
          <w:rFonts w:ascii="Arial" w:hAnsi="Arial"/>
        </w:rPr>
        <w:t>mm (</w:t>
      </w:r>
      <w:r w:rsidR="00E9214B">
        <w:rPr>
          <w:rFonts w:ascii="Arial" w:hAnsi="Arial"/>
        </w:rPr>
        <w:t>3</w:t>
      </w:r>
      <w:r w:rsidRPr="00A165F0">
        <w:rPr>
          <w:rFonts w:ascii="Arial" w:hAnsi="Arial"/>
        </w:rPr>
        <w:t>.</w:t>
      </w:r>
      <w:r w:rsidR="00E9214B">
        <w:rPr>
          <w:rFonts w:ascii="Arial" w:hAnsi="Arial"/>
        </w:rPr>
        <w:t>9</w:t>
      </w:r>
      <w:r w:rsidR="00805487" w:rsidRPr="00A165F0">
        <w:rPr>
          <w:rFonts w:ascii="Arial" w:hAnsi="Arial"/>
        </w:rPr>
        <w:t> </w:t>
      </w:r>
      <w:r w:rsidRPr="00A165F0">
        <w:rPr>
          <w:rFonts w:ascii="Arial" w:hAnsi="Arial"/>
        </w:rPr>
        <w:t xml:space="preserve">po) et son poids net sera de </w:t>
      </w:r>
      <w:r w:rsidR="00E9214B">
        <w:rPr>
          <w:rFonts w:ascii="Arial" w:hAnsi="Arial"/>
        </w:rPr>
        <w:t>7</w:t>
      </w:r>
      <w:r w:rsidRPr="00A165F0">
        <w:rPr>
          <w:rFonts w:ascii="Arial" w:hAnsi="Arial"/>
        </w:rPr>
        <w:t>,</w:t>
      </w:r>
      <w:r w:rsidR="00E9214B">
        <w:rPr>
          <w:rFonts w:ascii="Arial" w:hAnsi="Arial"/>
        </w:rPr>
        <w:t>5</w:t>
      </w:r>
      <w:r w:rsidR="00805487" w:rsidRPr="00A165F0">
        <w:rPr>
          <w:rFonts w:ascii="Arial" w:hAnsi="Arial"/>
        </w:rPr>
        <w:t> </w:t>
      </w:r>
      <w:r w:rsidRPr="00A165F0">
        <w:rPr>
          <w:rFonts w:ascii="Arial" w:hAnsi="Arial"/>
        </w:rPr>
        <w:t>kg (</w:t>
      </w:r>
      <w:r w:rsidR="00E9214B">
        <w:rPr>
          <w:rFonts w:ascii="Arial" w:hAnsi="Arial"/>
        </w:rPr>
        <w:t>16,6</w:t>
      </w:r>
      <w:r w:rsidR="00805487" w:rsidRPr="00A165F0">
        <w:rPr>
          <w:rFonts w:ascii="Arial" w:hAnsi="Arial"/>
        </w:rPr>
        <w:t> </w:t>
      </w:r>
      <w:r w:rsidRPr="00A165F0">
        <w:rPr>
          <w:rFonts w:ascii="Arial" w:hAnsi="Arial"/>
        </w:rPr>
        <w:t>lb) avec grille. Le diamètre extérieur de la grille sera de 39</w:t>
      </w:r>
      <w:r w:rsidR="00805487" w:rsidRPr="00A165F0">
        <w:rPr>
          <w:rFonts w:ascii="Arial" w:hAnsi="Arial"/>
        </w:rPr>
        <w:t>0 </w:t>
      </w:r>
      <w:r w:rsidR="00451406" w:rsidRPr="00A165F0">
        <w:rPr>
          <w:rFonts w:ascii="Arial" w:hAnsi="Arial"/>
        </w:rPr>
        <w:t>× </w:t>
      </w:r>
      <w:r w:rsidRPr="00A165F0">
        <w:rPr>
          <w:rFonts w:ascii="Arial" w:hAnsi="Arial"/>
        </w:rPr>
        <w:t>39</w:t>
      </w:r>
      <w:r w:rsidR="00805487" w:rsidRPr="00A165F0">
        <w:rPr>
          <w:rFonts w:ascii="Arial" w:hAnsi="Arial"/>
        </w:rPr>
        <w:t>0 </w:t>
      </w:r>
      <w:r w:rsidRPr="00A165F0">
        <w:rPr>
          <w:rFonts w:ascii="Arial" w:hAnsi="Arial"/>
        </w:rPr>
        <w:t>mm (15,</w:t>
      </w:r>
      <w:r w:rsidR="00805487" w:rsidRPr="00A165F0">
        <w:rPr>
          <w:rFonts w:ascii="Arial" w:hAnsi="Arial"/>
        </w:rPr>
        <w:t>4 </w:t>
      </w:r>
      <w:r w:rsidR="00451406" w:rsidRPr="00A165F0">
        <w:rPr>
          <w:rFonts w:ascii="Arial" w:hAnsi="Arial"/>
        </w:rPr>
        <w:t>× </w:t>
      </w:r>
      <w:r w:rsidRPr="00A165F0">
        <w:rPr>
          <w:rFonts w:ascii="Arial" w:hAnsi="Arial"/>
        </w:rPr>
        <w:t>15,</w:t>
      </w:r>
      <w:r w:rsidR="00805487" w:rsidRPr="00A165F0">
        <w:rPr>
          <w:rFonts w:ascii="Arial" w:hAnsi="Arial"/>
        </w:rPr>
        <w:t>4 </w:t>
      </w:r>
      <w:r w:rsidRPr="00A165F0">
        <w:rPr>
          <w:rFonts w:ascii="Arial" w:hAnsi="Arial"/>
        </w:rPr>
        <w:t>po).</w:t>
      </w:r>
    </w:p>
    <w:p w14:paraId="3FA66FC2" w14:textId="1B423322" w:rsidR="00B54B9B" w:rsidRPr="00A165F0" w:rsidRDefault="00B54B9B" w:rsidP="00B54B9B">
      <w:pPr>
        <w:rPr>
          <w:rFonts w:ascii="Arial" w:hAnsi="Arial"/>
        </w:rPr>
      </w:pPr>
      <w:r w:rsidRPr="00A165F0">
        <w:rPr>
          <w:rFonts w:ascii="Arial" w:hAnsi="Arial"/>
        </w:rPr>
        <w:t>L’enceinte sera l’enceinte premium encastrable au plafond EdgeMax EM90</w:t>
      </w:r>
      <w:r w:rsidR="0008257E">
        <w:rPr>
          <w:rFonts w:ascii="Arial" w:hAnsi="Arial"/>
        </w:rPr>
        <w:t>-LP</w:t>
      </w:r>
      <w:r w:rsidRPr="00A165F0">
        <w:rPr>
          <w:rFonts w:ascii="Arial" w:hAnsi="Arial"/>
        </w:rPr>
        <w:t>.</w:t>
      </w:r>
    </w:p>
    <w:p w14:paraId="1D8A1DB2" w14:textId="77777777" w:rsidR="001B6ED2" w:rsidRPr="00A165F0" w:rsidRDefault="001B6ED2" w:rsidP="00B54B9B">
      <w:pPr>
        <w:rPr>
          <w:rFonts w:ascii="Arial" w:hAnsi="Arial"/>
        </w:rPr>
      </w:pPr>
    </w:p>
    <w:sectPr w:rsidR="001B6ED2" w:rsidRPr="00A16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C61A" w14:textId="77777777" w:rsidR="00A56D1C" w:rsidRDefault="00A56D1C" w:rsidP="00583198">
      <w:pPr>
        <w:spacing w:after="0" w:line="240" w:lineRule="auto"/>
      </w:pPr>
      <w:r>
        <w:separator/>
      </w:r>
    </w:p>
  </w:endnote>
  <w:endnote w:type="continuationSeparator" w:id="0">
    <w:p w14:paraId="0F68E5B0" w14:textId="77777777" w:rsidR="00A56D1C" w:rsidRDefault="00A56D1C"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6937" w14:textId="77777777" w:rsidR="00A56D1C" w:rsidRDefault="00A56D1C" w:rsidP="00583198">
      <w:pPr>
        <w:spacing w:after="0" w:line="240" w:lineRule="auto"/>
      </w:pPr>
      <w:r>
        <w:separator/>
      </w:r>
    </w:p>
  </w:footnote>
  <w:footnote w:type="continuationSeparator" w:id="0">
    <w:p w14:paraId="4564E0F8" w14:textId="77777777" w:rsidR="00A56D1C" w:rsidRDefault="00A56D1C"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98"/>
    <w:rsid w:val="00016BA1"/>
    <w:rsid w:val="00073AAF"/>
    <w:rsid w:val="0008257E"/>
    <w:rsid w:val="00095E5A"/>
    <w:rsid w:val="000B14E5"/>
    <w:rsid w:val="00106C98"/>
    <w:rsid w:val="001A2C2C"/>
    <w:rsid w:val="001B6ED2"/>
    <w:rsid w:val="001C47E5"/>
    <w:rsid w:val="002F5ED1"/>
    <w:rsid w:val="00325C5E"/>
    <w:rsid w:val="0039511E"/>
    <w:rsid w:val="00451406"/>
    <w:rsid w:val="004D6E47"/>
    <w:rsid w:val="00583198"/>
    <w:rsid w:val="005F6AB3"/>
    <w:rsid w:val="0060688B"/>
    <w:rsid w:val="00614DEA"/>
    <w:rsid w:val="0062514B"/>
    <w:rsid w:val="007163B5"/>
    <w:rsid w:val="007A36D2"/>
    <w:rsid w:val="00805487"/>
    <w:rsid w:val="00842A56"/>
    <w:rsid w:val="009E1D28"/>
    <w:rsid w:val="00A10ECD"/>
    <w:rsid w:val="00A165F0"/>
    <w:rsid w:val="00A56D1C"/>
    <w:rsid w:val="00A57F07"/>
    <w:rsid w:val="00A927BB"/>
    <w:rsid w:val="00AB5905"/>
    <w:rsid w:val="00AE14AA"/>
    <w:rsid w:val="00AE5723"/>
    <w:rsid w:val="00B510A9"/>
    <w:rsid w:val="00B54B9B"/>
    <w:rsid w:val="00B8588E"/>
    <w:rsid w:val="00BA55C1"/>
    <w:rsid w:val="00BE0325"/>
    <w:rsid w:val="00CC222A"/>
    <w:rsid w:val="00CE671A"/>
    <w:rsid w:val="00D61B11"/>
    <w:rsid w:val="00E45032"/>
    <w:rsid w:val="00E9214B"/>
    <w:rsid w:val="00EA6052"/>
    <w:rsid w:val="00EB21C2"/>
    <w:rsid w:val="00F54945"/>
    <w:rsid w:val="00F92C70"/>
    <w:rsid w:val="00FE794D"/>
    <w:rsid w:val="00FE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DB8C"/>
  <w15:chartTrackingRefBased/>
  <w15:docId w15:val="{C072146D-C4F4-41DC-8C6A-4E43A7C7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E5"/>
    <w:rPr>
      <w:rFonts w:ascii="Montserrat" w:hAnsi="Montserrat"/>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8</TotalTime>
  <Pages>1</Pages>
  <Words>1337</Words>
  <Characters>1566</Characters>
  <DocSecurity>0</DocSecurity>
  <Lines>37</Lines>
  <Paragraphs>18</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2023-07-21T14:38:00Z</dcterms:created>
  <dcterms:modified xsi:type="dcterms:W3CDTF">2026-03-03T18:24:00Z</dcterms:modified>
</cp:coreProperties>
</file>