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B8C0" w14:textId="5D7DEC17" w:rsidR="00F90291" w:rsidRPr="00623143" w:rsidRDefault="000534AE" w:rsidP="00F90291">
      <w:pPr>
        <w:rPr>
          <w:rFonts w:ascii="MYingHei_18030_C2-Bold" w:eastAsia="MYingHei_18030_C2-Bold" w:hAnsi="MYingHei_18030_C2-Bold" w:cs="MYingHei_18030_C2-Bold"/>
        </w:rPr>
      </w:pPr>
      <w:r w:rsidRPr="00623143">
        <w:rPr>
          <w:b/>
          <w:bCs/>
        </w:rPr>
        <w:t>PowerMatch</w:t>
      </w:r>
      <w:r w:rsidR="00277AF7" w:rsidRPr="00623143">
        <w:rPr>
          <w:b/>
          <w:bCs/>
        </w:rPr>
        <w:t xml:space="preserve"> </w:t>
      </w:r>
      <w:r w:rsidRPr="00623143">
        <w:rPr>
          <w:b/>
          <w:bCs/>
        </w:rPr>
        <w:t>PM4500N</w:t>
      </w:r>
      <w:r w:rsidR="00277AF7" w:rsidRPr="00623143">
        <w:rPr>
          <w:b/>
          <w:bCs/>
        </w:rPr>
        <w:t xml:space="preserve"> </w:t>
      </w:r>
      <w:proofErr w:type="spellStart"/>
      <w:r w:rsidR="00277AF7" w:rsidRPr="00623143">
        <w:rPr>
          <w:rFonts w:ascii="MYingHei_18030_C2-Bold" w:eastAsia="MYingHei_18030_C2-Bold" w:hAnsi="MYingHei_18030_C2-Bold" w:cs="MYingHei_18030_C2-Bold" w:hint="eastAsia"/>
        </w:rPr>
        <w:t>功放</w:t>
      </w:r>
      <w:proofErr w:type="spellEnd"/>
    </w:p>
    <w:p w14:paraId="36F478E7" w14:textId="66A87418" w:rsidR="000534AE" w:rsidRPr="00623143" w:rsidRDefault="00277AF7" w:rsidP="000534AE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proofErr w:type="spellStart"/>
      <w:r w:rsidRPr="00623143">
        <w:rPr>
          <w:rFonts w:ascii="MYingHei_18030_C2-Light" w:eastAsia="MYingHei_18030_C2-Light" w:hAnsi="MYingHei_18030_C2-Light" w:cs="MYingHei_18030_C2-Light" w:hint="eastAsia"/>
          <w:sz w:val="20"/>
          <w:szCs w:val="20"/>
        </w:rPr>
        <w:t>供建筑师和工程师阅读的产品说明</w:t>
      </w:r>
      <w:proofErr w:type="spellEnd"/>
    </w:p>
    <w:p w14:paraId="77B4C234" w14:textId="380A3EA5" w:rsidR="00277AF7" w:rsidRPr="00623143" w:rsidRDefault="00277AF7" w:rsidP="00277AF7">
      <w:pPr>
        <w:rPr>
          <w:sz w:val="20"/>
          <w:szCs w:val="20"/>
        </w:rPr>
      </w:pPr>
      <w:r w:rsidRPr="00623143">
        <w:rPr>
          <w:sz w:val="20"/>
          <w:szCs w:val="20"/>
        </w:rPr>
        <w:t xml:space="preserve">2023 </w:t>
      </w:r>
      <w:r w:rsidRPr="00623143">
        <w:rPr>
          <w:rFonts w:ascii="MYingHei_18030_C2-Light" w:eastAsia="MYingHei_18030_C2-Light" w:hAnsi="MYingHei_18030_C2-Light" w:cs="MS Mincho" w:hint="eastAsia"/>
          <w:sz w:val="20"/>
          <w:szCs w:val="20"/>
        </w:rPr>
        <w:t>年</w:t>
      </w:r>
      <w:r w:rsidRPr="00623143">
        <w:rPr>
          <w:sz w:val="20"/>
          <w:szCs w:val="20"/>
        </w:rPr>
        <w:t xml:space="preserve"> 7 </w:t>
      </w:r>
      <w:r w:rsidRPr="00623143">
        <w:rPr>
          <w:rFonts w:ascii="MYingHei_18030_C2-Light" w:eastAsia="MYingHei_18030_C2-Light" w:hAnsi="MYingHei_18030_C2-Light" w:cs="MS Mincho" w:hint="eastAsia"/>
          <w:sz w:val="20"/>
          <w:szCs w:val="20"/>
        </w:rPr>
        <w:t>月</w:t>
      </w:r>
    </w:p>
    <w:p w14:paraId="34A1AA28" w14:textId="1BADEBCC" w:rsidR="00277AF7" w:rsidRPr="00623143" w:rsidRDefault="00277AF7" w:rsidP="00277AF7"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该功放包含全固态电路，应用</w:t>
      </w:r>
      <w:proofErr w:type="spellEnd"/>
      <w:r w:rsidRPr="00623143">
        <w:t xml:space="preserve"> D </w:t>
      </w:r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类拓扑结构与电压电流反馈回路的</w:t>
      </w:r>
      <w:proofErr w:type="spellEnd"/>
      <w:r w:rsidRPr="00623143">
        <w:t xml:space="preserve"> MOSFET </w:t>
      </w:r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输出设备。该功放包含具有快速跟踪功率校正因子</w:t>
      </w:r>
      <w:proofErr w:type="spellEnd"/>
      <w:r w:rsidRPr="00623143">
        <w:t xml:space="preserve"> (PFC)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功能的开关</w:t>
      </w:r>
      <w:r w:rsidRPr="00623143">
        <w:rPr>
          <w:rFonts w:ascii="MYingHei_18030_C2-Light" w:eastAsia="MYingHei_18030_C2-Light" w:hAnsi="MYingHei_18030_C2-Light" w:cs="SimSun" w:hint="eastAsia"/>
        </w:rPr>
        <w:t>电源，允许使用</w:t>
      </w:r>
      <w:proofErr w:type="spellEnd"/>
      <w:r w:rsidRPr="00623143">
        <w:t xml:space="preserve"> 100–240 V (50/60 Hz)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的交流</w:t>
      </w:r>
      <w:r w:rsidRPr="00623143">
        <w:rPr>
          <w:rFonts w:ascii="MYingHei_18030_C2-Light" w:eastAsia="MYingHei_18030_C2-Light" w:hAnsi="MYingHei_18030_C2-Light" w:cs="SimSun" w:hint="eastAsia"/>
        </w:rPr>
        <w:t>电源插座产生全额定功率。功放具有</w:t>
      </w:r>
      <w:proofErr w:type="spellEnd"/>
      <w:r w:rsidRPr="00623143">
        <w:t xml:space="preserve"> IEC 60320-C14 10/15 </w:t>
      </w:r>
      <w:r w:rsidRPr="00623143">
        <w:rPr>
          <w:rFonts w:ascii="MYingHei_18030_C2-Light" w:eastAsia="MYingHei_18030_C2-Light" w:hAnsi="MYingHei_18030_C2-Light" w:cs="MS Mincho" w:hint="eastAsia"/>
        </w:rPr>
        <w:t>安培</w:t>
      </w:r>
      <w:r w:rsidRPr="00623143">
        <w:rPr>
          <w:rFonts w:ascii="MYingHei_18030_C2-Light" w:eastAsia="MYingHei_18030_C2-Light" w:hAnsi="MYingHei_18030_C2-Light" w:cs="SimSun" w:hint="eastAsia"/>
        </w:rPr>
        <w:t>电源入口，并配备可插拔电源线。该功放带有短路、开路、一般过热、直流、高频过载、欠压</w:t>
      </w:r>
      <w:r w:rsidRPr="00623143">
        <w:t>/</w:t>
      </w:r>
      <w:r w:rsidRPr="00623143">
        <w:rPr>
          <w:rFonts w:ascii="MYingHei_18030_C2-Light" w:eastAsia="MYingHei_18030_C2-Light" w:hAnsi="MYingHei_18030_C2-Light" w:cs="SimSun" w:hint="eastAsia"/>
        </w:rPr>
        <w:t>过压以及内部故障保护装置。该功放含</w:t>
      </w:r>
      <w:r w:rsidRPr="00623143">
        <w:t xml:space="preserve"> 4 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个独立的功放通道，可配置</w:t>
      </w:r>
      <w:r w:rsidRPr="00623143">
        <w:rPr>
          <w:rFonts w:ascii="MYingHei_18030_C2-Light" w:eastAsia="MYingHei_18030_C2-Light" w:hAnsi="MYingHei_18030_C2-Light" w:cs="SimSun" w:hint="eastAsia"/>
        </w:rPr>
        <w:t>为将</w:t>
      </w:r>
      <w:proofErr w:type="spellEnd"/>
      <w:r w:rsidRPr="00623143">
        <w:t xml:space="preserve"> 2000 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瓦</w:t>
      </w:r>
      <w:r w:rsidRPr="00623143">
        <w:rPr>
          <w:rFonts w:ascii="MYingHei_18030_C2-Light" w:eastAsia="MYingHei_18030_C2-Light" w:hAnsi="MYingHei_18030_C2-Light" w:cs="SimSun" w:hint="eastAsia"/>
        </w:rPr>
        <w:t>总额定输出功率分配到</w:t>
      </w:r>
      <w:proofErr w:type="spellEnd"/>
      <w:r w:rsidRPr="00623143">
        <w:t xml:space="preserve"> 1–4 </w:t>
      </w:r>
      <w:r w:rsidRPr="00623143">
        <w:rPr>
          <w:rFonts w:ascii="MYingHei_18030_C2-Light" w:eastAsia="MYingHei_18030_C2-Light" w:hAnsi="MYingHei_18030_C2-Light" w:cs="MS Mincho" w:hint="eastAsia"/>
        </w:rPr>
        <w:t>个通道上。</w:t>
      </w:r>
      <w:r w:rsidRPr="00623143">
        <w:rPr>
          <w:rFonts w:ascii="MYingHei_18030_C2-Light" w:eastAsia="MYingHei_18030_C2-Light" w:hAnsi="MYingHei_18030_C2-Light" w:cs="SimSun" w:hint="eastAsia"/>
        </w:rPr>
        <w:t>该功放包含变速风扇，可自动控制，降低噪声。风扇气流从前面板流向后面板，无需空气滤网。多个功放可采用机柜安装，机柜上无需留出额外通风空间。该功放可以在</w:t>
      </w:r>
      <w:r w:rsidRPr="00623143">
        <w:t xml:space="preserve"> </w:t>
      </w:r>
      <w:bookmarkStart w:id="0" w:name="OLE_LINK23"/>
      <w:r w:rsidRPr="00623143">
        <w:t>⅓</w:t>
      </w:r>
      <w:bookmarkEnd w:id="0"/>
      <w:r w:rsidRPr="00623143">
        <w:t xml:space="preserve"> </w:t>
      </w:r>
      <w:r w:rsidRPr="00623143">
        <w:rPr>
          <w:rFonts w:ascii="MYingHei_18030_C2-Light" w:eastAsia="MYingHei_18030_C2-Light" w:hAnsi="MYingHei_18030_C2-Light" w:cs="SimSun" w:hint="eastAsia"/>
        </w:rPr>
        <w:t>额定功率、</w:t>
      </w:r>
      <w:r w:rsidRPr="00623143">
        <w:t>4 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欧姆</w:t>
      </w:r>
      <w:r w:rsidRPr="00623143">
        <w:rPr>
          <w:rFonts w:ascii="MYingHei_18030_C2-Light" w:eastAsia="MYingHei_18030_C2-Light" w:hAnsi="MYingHei_18030_C2-Light" w:cs="SimSun" w:hint="eastAsia"/>
        </w:rPr>
        <w:t>负载、最高室温为</w:t>
      </w:r>
      <w:proofErr w:type="spellEnd"/>
      <w:r w:rsidRPr="00623143">
        <w:t xml:space="preserve"> 104°F (40°C) </w:t>
      </w:r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环境下连续工作</w:t>
      </w:r>
      <w:proofErr w:type="spellEnd"/>
      <w:r w:rsidRPr="00623143">
        <w:rPr>
          <w:rFonts w:ascii="MYingHei_18030_C2-Light" w:eastAsia="MYingHei_18030_C2-Light" w:hAnsi="MYingHei_18030_C2-Light" w:cs="SimSun" w:hint="eastAsia"/>
        </w:rPr>
        <w:t>。</w:t>
      </w:r>
      <w:r w:rsidRPr="00623143">
        <w:t xml:space="preserve">⅓ </w:t>
      </w:r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额定功率下的标准电流消耗为</w:t>
      </w:r>
      <w:proofErr w:type="spellEnd"/>
      <w:r w:rsidRPr="00623143">
        <w:t xml:space="preserve"> 7.6 </w:t>
      </w:r>
      <w:r w:rsidRPr="00623143">
        <w:rPr>
          <w:rFonts w:ascii="MYingHei_18030_C2-Light" w:eastAsia="MYingHei_18030_C2-Light" w:hAnsi="MYingHei_18030_C2-Light" w:cs="MS Mincho" w:hint="eastAsia"/>
        </w:rPr>
        <w:t>安（</w:t>
      </w:r>
      <w:r w:rsidRPr="00623143">
        <w:t xml:space="preserve">120 VAC </w:t>
      </w:r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时）或</w:t>
      </w:r>
      <w:proofErr w:type="spellEnd"/>
      <w:r w:rsidRPr="00623143">
        <w:t xml:space="preserve"> 3.9 </w:t>
      </w:r>
      <w:r w:rsidRPr="00623143">
        <w:rPr>
          <w:rFonts w:ascii="MYingHei_18030_C2-Light" w:eastAsia="MYingHei_18030_C2-Light" w:hAnsi="MYingHei_18030_C2-Light" w:cs="MS Mincho" w:hint="eastAsia"/>
        </w:rPr>
        <w:t>安（</w:t>
      </w:r>
      <w:r w:rsidRPr="00623143">
        <w:t xml:space="preserve">230 VAC </w:t>
      </w:r>
      <w:r w:rsidRPr="00623143">
        <w:rPr>
          <w:rFonts w:ascii="MYingHei_18030_C2-Light" w:eastAsia="MYingHei_18030_C2-Light" w:hAnsi="MYingHei_18030_C2-Light" w:cs="SimSun" w:hint="eastAsia"/>
        </w:rPr>
        <w:t>时）。</w:t>
      </w:r>
    </w:p>
    <w:p w14:paraId="3D88A1CF" w14:textId="77777777" w:rsidR="00277AF7" w:rsidRPr="00623143" w:rsidRDefault="00277AF7" w:rsidP="00277AF7"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该功放不低于以下性能规格</w:t>
      </w:r>
      <w:proofErr w:type="spellEnd"/>
      <w:r w:rsidRPr="00623143">
        <w:rPr>
          <w:rFonts w:ascii="MYingHei_18030_C2-Light" w:eastAsia="MYingHei_18030_C2-Light" w:hAnsi="MYingHei_18030_C2-Light" w:cs="SimSun" w:hint="eastAsia"/>
        </w:rPr>
        <w:t>：</w:t>
      </w:r>
    </w:p>
    <w:p w14:paraId="3DB458E4" w14:textId="1F5D37B9" w:rsidR="00277AF7" w:rsidRPr="00623143" w:rsidRDefault="00277AF7" w:rsidP="00277AF7">
      <w:pPr>
        <w:pStyle w:val="ListParagraph"/>
        <w:numPr>
          <w:ilvl w:val="0"/>
          <w:numId w:val="7"/>
        </w:numPr>
      </w:pPr>
      <w:r w:rsidRPr="00623143">
        <w:rPr>
          <w:rFonts w:ascii="MYingHei_18030_C2-Light" w:eastAsia="MYingHei_18030_C2-Light" w:hAnsi="MYingHei_18030_C2-Light" w:cs="SimSun" w:hint="eastAsia"/>
        </w:rPr>
        <w:t>额定输出下的模拟输入灵敏度：</w:t>
      </w:r>
      <w:r w:rsidRPr="00623143">
        <w:t>0</w:t>
      </w:r>
      <w:r w:rsidRPr="00623143">
        <w:rPr>
          <w:rFonts w:ascii="MYingHei_18030_C2-Light" w:eastAsia="MYingHei_18030_C2-Light" w:hAnsi="MYingHei_18030_C2-Light" w:cs="MS Mincho" w:hint="eastAsia"/>
        </w:rPr>
        <w:t>，</w:t>
      </w:r>
      <w:r w:rsidRPr="00623143">
        <w:t>+4</w:t>
      </w:r>
      <w:r w:rsidRPr="00623143">
        <w:rPr>
          <w:rFonts w:ascii="MYingHei_18030_C2-Light" w:eastAsia="MYingHei_18030_C2-Light" w:hAnsi="MYingHei_18030_C2-Light" w:cs="MS Mincho" w:hint="eastAsia"/>
        </w:rPr>
        <w:t>，</w:t>
      </w:r>
      <w:r w:rsidRPr="00623143">
        <w:t>+12</w:t>
      </w:r>
      <w:r w:rsidRPr="00623143">
        <w:rPr>
          <w:rFonts w:ascii="MYingHei_18030_C2-Light" w:eastAsia="MYingHei_18030_C2-Light" w:hAnsi="MYingHei_18030_C2-Light" w:cs="MS Mincho" w:hint="eastAsia"/>
        </w:rPr>
        <w:t>，</w:t>
      </w:r>
      <w:r w:rsidRPr="00623143">
        <w:t>+24 </w:t>
      </w:r>
      <w:proofErr w:type="spellStart"/>
      <w:r w:rsidRPr="00623143">
        <w:t>dBu</w:t>
      </w:r>
      <w:r w:rsidRPr="00623143">
        <w:rPr>
          <w:rFonts w:ascii="MYingHei_18030_C2-Light" w:eastAsia="MYingHei_18030_C2-Light" w:hAnsi="MYingHei_18030_C2-Light" w:cs="MS Mincho" w:hint="eastAsia"/>
        </w:rPr>
        <w:t>，用</w:t>
      </w:r>
      <w:r w:rsidRPr="00623143">
        <w:rPr>
          <w:rFonts w:ascii="MYingHei_18030_C2-Light" w:eastAsia="MYingHei_18030_C2-Light" w:hAnsi="MYingHei_18030_C2-Light" w:cs="SimSun" w:hint="eastAsia"/>
        </w:rPr>
        <w:t>户可选</w:t>
      </w:r>
      <w:proofErr w:type="spellEnd"/>
    </w:p>
    <w:p w14:paraId="4AC302BC" w14:textId="250F683E" w:rsidR="00277AF7" w:rsidRPr="00623143" w:rsidRDefault="00277AF7" w:rsidP="00277AF7">
      <w:pPr>
        <w:pStyle w:val="ListParagraph"/>
        <w:numPr>
          <w:ilvl w:val="0"/>
          <w:numId w:val="7"/>
        </w:numPr>
      </w:pP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当所有通道以</w:t>
      </w:r>
      <w:r w:rsidRPr="00623143">
        <w:rPr>
          <w:rFonts w:ascii="MYingHei_18030_C2-Light" w:eastAsia="MYingHei_18030_C2-Light" w:hAnsi="MYingHei_18030_C2-Light" w:cs="SimSun" w:hint="eastAsia"/>
        </w:rPr>
        <w:t>额定功率工作时，</w:t>
      </w:r>
      <w:r w:rsidRPr="00623143">
        <w:t>THD</w:t>
      </w:r>
      <w:proofErr w:type="spellEnd"/>
      <w:r w:rsidRPr="00623143">
        <w:t xml:space="preserve">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小于</w:t>
      </w:r>
      <w:proofErr w:type="spellEnd"/>
      <w:r w:rsidRPr="00623143">
        <w:t xml:space="preserve"> 0.1% (1 kHz)</w:t>
      </w:r>
      <w:r w:rsidRPr="00623143">
        <w:rPr>
          <w:rFonts w:ascii="MYingHei_18030_C2-Light" w:eastAsia="MYingHei_18030_C2-Light" w:hAnsi="MYingHei_18030_C2-Light" w:cs="MS Mincho" w:hint="eastAsia"/>
        </w:rPr>
        <w:t>：</w:t>
      </w:r>
      <w:r w:rsidRPr="00623143">
        <w:t xml:space="preserve">Mono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模式下最多</w:t>
      </w:r>
      <w:proofErr w:type="spellEnd"/>
      <w:r w:rsidRPr="00623143">
        <w:t xml:space="preserve"> 4 </w:t>
      </w:r>
      <w:r w:rsidRPr="00623143">
        <w:rPr>
          <w:rFonts w:ascii="MYingHei_18030_C2-Light" w:eastAsia="MYingHei_18030_C2-Light" w:hAnsi="MYingHei_18030_C2-Light" w:cs="MS Mincho" w:hint="eastAsia"/>
        </w:rPr>
        <w:t>通道，</w:t>
      </w:r>
      <w:r w:rsidRPr="00623143">
        <w:t>4 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欧姆</w:t>
      </w:r>
      <w:r w:rsidRPr="00623143">
        <w:rPr>
          <w:rFonts w:ascii="MYingHei_18030_C2-Light" w:eastAsia="MYingHei_18030_C2-Light" w:hAnsi="MYingHei_18030_C2-Light" w:cs="SimSun" w:hint="eastAsia"/>
        </w:rPr>
        <w:t>负载时，每通道</w:t>
      </w:r>
      <w:proofErr w:type="spellEnd"/>
      <w:r w:rsidRPr="00623143">
        <w:t xml:space="preserve"> 500 </w:t>
      </w:r>
      <w:r w:rsidRPr="00623143">
        <w:rPr>
          <w:rFonts w:ascii="MYingHei_18030_C2-Light" w:eastAsia="MYingHei_18030_C2-Light" w:hAnsi="MYingHei_18030_C2-Light" w:cs="MS Mincho" w:hint="eastAsia"/>
        </w:rPr>
        <w:t>瓦；</w:t>
      </w:r>
      <w:r w:rsidRPr="00623143">
        <w:t>8 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欧姆</w:t>
      </w:r>
      <w:r w:rsidRPr="00623143">
        <w:rPr>
          <w:rFonts w:ascii="MYingHei_18030_C2-Light" w:eastAsia="MYingHei_18030_C2-Light" w:hAnsi="MYingHei_18030_C2-Light" w:cs="SimSun" w:hint="eastAsia"/>
        </w:rPr>
        <w:t>负载时，每通道</w:t>
      </w:r>
      <w:proofErr w:type="spellEnd"/>
      <w:r w:rsidRPr="00623143">
        <w:t xml:space="preserve"> 300 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瓦。</w:t>
      </w:r>
      <w:r w:rsidRPr="00623143">
        <w:t>V-Bridge</w:t>
      </w:r>
      <w:proofErr w:type="spellEnd"/>
      <w:r w:rsidRPr="00623143">
        <w:t xml:space="preserve">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模式下最多</w:t>
      </w:r>
      <w:proofErr w:type="spellEnd"/>
      <w:r w:rsidRPr="00623143">
        <w:t xml:space="preserve"> 2 </w:t>
      </w:r>
      <w:r w:rsidRPr="00623143">
        <w:rPr>
          <w:rFonts w:ascii="MYingHei_18030_C2-Light" w:eastAsia="MYingHei_18030_C2-Light" w:hAnsi="MYingHei_18030_C2-Light" w:cs="MS Mincho" w:hint="eastAsia"/>
        </w:rPr>
        <w:t>通道，</w:t>
      </w:r>
      <w:r w:rsidRPr="00623143">
        <w:t>4</w:t>
      </w:r>
      <w:r w:rsidR="00623143" w:rsidRPr="00623143">
        <w:t xml:space="preserve"> </w:t>
      </w:r>
      <w:r w:rsidRPr="00623143">
        <w:rPr>
          <w:rFonts w:ascii="MYingHei_18030_C2-Light" w:eastAsia="MYingHei_18030_C2-Light" w:hAnsi="MYingHei_18030_C2-Light" w:cs="MS Mincho" w:hint="eastAsia"/>
        </w:rPr>
        <w:t>或</w:t>
      </w:r>
      <w:r w:rsidRPr="00623143">
        <w:t xml:space="preserve"> 8 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欧姆</w:t>
      </w:r>
      <w:r w:rsidRPr="00623143">
        <w:rPr>
          <w:rFonts w:ascii="MYingHei_18030_C2-Light" w:eastAsia="MYingHei_18030_C2-Light" w:hAnsi="MYingHei_18030_C2-Light" w:cs="SimSun" w:hint="eastAsia"/>
        </w:rPr>
        <w:t>负载，或</w:t>
      </w:r>
      <w:proofErr w:type="spellEnd"/>
      <w:r w:rsidRPr="00623143">
        <w:t xml:space="preserve"> 100V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定</w:t>
      </w:r>
      <w:r w:rsidRPr="00623143">
        <w:rPr>
          <w:rFonts w:ascii="MYingHei_18030_C2-Light" w:eastAsia="MYingHei_18030_C2-Light" w:hAnsi="MYingHei_18030_C2-Light" w:cs="SimSun" w:hint="eastAsia"/>
        </w:rPr>
        <w:t>压</w:t>
      </w:r>
      <w:proofErr w:type="spellEnd"/>
      <w:r w:rsidRPr="00623143">
        <w:t xml:space="preserve"> (1% THD) </w:t>
      </w:r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时，每通道</w:t>
      </w:r>
      <w:proofErr w:type="spellEnd"/>
      <w:r w:rsidRPr="00623143">
        <w:t xml:space="preserve"> 1000 </w:t>
      </w:r>
      <w:r w:rsidRPr="00623143">
        <w:rPr>
          <w:rFonts w:ascii="MYingHei_18030_C2-Light" w:eastAsia="MYingHei_18030_C2-Light" w:hAnsi="MYingHei_18030_C2-Light" w:cs="MS Mincho" w:hint="eastAsia"/>
        </w:rPr>
        <w:t>瓦；</w:t>
      </w:r>
      <w:r w:rsidRPr="00623143">
        <w:t xml:space="preserve">70V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定</w:t>
      </w:r>
      <w:r w:rsidRPr="00623143">
        <w:rPr>
          <w:rFonts w:ascii="MYingHei_18030_C2-Light" w:eastAsia="MYingHei_18030_C2-Light" w:hAnsi="MYingHei_18030_C2-Light" w:cs="SimSun" w:hint="eastAsia"/>
        </w:rPr>
        <w:t>压</w:t>
      </w:r>
      <w:proofErr w:type="spellEnd"/>
      <w:r w:rsidRPr="00623143">
        <w:t xml:space="preserve"> (1% THD) </w:t>
      </w:r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时，每通道</w:t>
      </w:r>
      <w:proofErr w:type="spellEnd"/>
      <w:r w:rsidRPr="00623143">
        <w:t xml:space="preserve"> 800 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瓦。</w:t>
      </w:r>
      <w:r w:rsidRPr="00623143">
        <w:t>I-Share</w:t>
      </w:r>
      <w:proofErr w:type="spellEnd"/>
      <w:r w:rsidRPr="00623143">
        <w:t xml:space="preserve">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模式下最多</w:t>
      </w:r>
      <w:proofErr w:type="spellEnd"/>
      <w:r w:rsidRPr="00623143">
        <w:t xml:space="preserve"> 2 </w:t>
      </w:r>
      <w:r w:rsidRPr="00623143">
        <w:rPr>
          <w:rFonts w:ascii="MYingHei_18030_C2-Light" w:eastAsia="MYingHei_18030_C2-Light" w:hAnsi="MYingHei_18030_C2-Light" w:cs="MS Mincho" w:hint="eastAsia"/>
        </w:rPr>
        <w:t>通道，</w:t>
      </w:r>
      <w:r w:rsidRPr="00623143">
        <w:t>2 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欧姆</w:t>
      </w:r>
      <w:r w:rsidRPr="00623143">
        <w:rPr>
          <w:rFonts w:ascii="MYingHei_18030_C2-Light" w:eastAsia="MYingHei_18030_C2-Light" w:hAnsi="MYingHei_18030_C2-Light" w:cs="SimSun" w:hint="eastAsia"/>
        </w:rPr>
        <w:t>负载，每通道</w:t>
      </w:r>
      <w:proofErr w:type="spellEnd"/>
      <w:r w:rsidRPr="00623143">
        <w:t xml:space="preserve"> 1000 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瓦。</w:t>
      </w:r>
      <w:r w:rsidRPr="00623143">
        <w:t>Quad</w:t>
      </w:r>
      <w:proofErr w:type="spellEnd"/>
      <w:r w:rsidRPr="00623143">
        <w:t xml:space="preserve">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模式下最多</w:t>
      </w:r>
      <w:proofErr w:type="spellEnd"/>
      <w:r w:rsidRPr="00623143">
        <w:t xml:space="preserve"> 1 </w:t>
      </w:r>
      <w:r w:rsidRPr="00623143">
        <w:rPr>
          <w:rFonts w:ascii="MYingHei_18030_C2-Light" w:eastAsia="MYingHei_18030_C2-Light" w:hAnsi="MYingHei_18030_C2-Light" w:cs="MS Mincho" w:hint="eastAsia"/>
        </w:rPr>
        <w:t>通道，</w:t>
      </w:r>
      <w:r w:rsidRPr="00623143">
        <w:t>4 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欧姆</w:t>
      </w:r>
      <w:r w:rsidRPr="00623143">
        <w:rPr>
          <w:rFonts w:ascii="MYingHei_18030_C2-Light" w:eastAsia="MYingHei_18030_C2-Light" w:hAnsi="MYingHei_18030_C2-Light" w:cs="SimSun" w:hint="eastAsia"/>
        </w:rPr>
        <w:t>负载，或</w:t>
      </w:r>
      <w:proofErr w:type="spellEnd"/>
      <w:r w:rsidRPr="00623143">
        <w:t xml:space="preserve"> 100V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定</w:t>
      </w:r>
      <w:r w:rsidRPr="00623143">
        <w:rPr>
          <w:rFonts w:ascii="MYingHei_18030_C2-Light" w:eastAsia="MYingHei_18030_C2-Light" w:hAnsi="MYingHei_18030_C2-Light" w:cs="SimSun" w:hint="eastAsia"/>
        </w:rPr>
        <w:t>压</w:t>
      </w:r>
      <w:proofErr w:type="spellEnd"/>
      <w:r w:rsidRPr="00623143">
        <w:t xml:space="preserve"> (1% THD) </w:t>
      </w:r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时，输出功率</w:t>
      </w:r>
      <w:proofErr w:type="spellEnd"/>
      <w:r w:rsidRPr="00623143">
        <w:t xml:space="preserve"> 2000 </w:t>
      </w:r>
      <w:r w:rsidRPr="00623143">
        <w:rPr>
          <w:rFonts w:ascii="MYingHei_18030_C2-Light" w:eastAsia="MYingHei_18030_C2-Light" w:hAnsi="MYingHei_18030_C2-Light" w:cs="MS Mincho" w:hint="eastAsia"/>
        </w:rPr>
        <w:t>瓦；</w:t>
      </w:r>
      <w:r w:rsidRPr="00623143">
        <w:t xml:space="preserve">70V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定</w:t>
      </w:r>
      <w:r w:rsidRPr="00623143">
        <w:rPr>
          <w:rFonts w:ascii="MYingHei_18030_C2-Light" w:eastAsia="MYingHei_18030_C2-Light" w:hAnsi="MYingHei_18030_C2-Light" w:cs="SimSun" w:hint="eastAsia"/>
        </w:rPr>
        <w:t>压</w:t>
      </w:r>
      <w:proofErr w:type="spellEnd"/>
      <w:r w:rsidRPr="00623143">
        <w:t xml:space="preserve"> (1% THD) </w:t>
      </w:r>
      <w:r w:rsidRPr="00623143">
        <w:rPr>
          <w:rFonts w:ascii="MYingHei_18030_C2-Light" w:eastAsia="MYingHei_18030_C2-Light" w:hAnsi="MYingHei_18030_C2-Light" w:cs="SimSun" w:hint="eastAsia"/>
        </w:rPr>
        <w:t>时，</w:t>
      </w:r>
      <w:r w:rsidRPr="00623143">
        <w:t>1600 </w:t>
      </w:r>
      <w:r w:rsidRPr="00623143">
        <w:rPr>
          <w:rFonts w:ascii="MYingHei_18030_C2-Light" w:eastAsia="MYingHei_18030_C2-Light" w:hAnsi="MYingHei_18030_C2-Light" w:cs="MS Mincho" w:hint="eastAsia"/>
        </w:rPr>
        <w:t>瓦</w:t>
      </w:r>
    </w:p>
    <w:p w14:paraId="364CD352" w14:textId="655B0113" w:rsidR="00277AF7" w:rsidRPr="00623143" w:rsidRDefault="00277AF7" w:rsidP="00277AF7">
      <w:pPr>
        <w:pStyle w:val="ListParagraph"/>
        <w:numPr>
          <w:ilvl w:val="0"/>
          <w:numId w:val="7"/>
        </w:numPr>
      </w:pPr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频率响应</w:t>
      </w:r>
      <w:proofErr w:type="spellEnd"/>
      <w:r w:rsidRPr="00623143">
        <w:rPr>
          <w:rFonts w:ascii="MYingHei_18030_C2-Light" w:eastAsia="MYingHei_18030_C2-Light" w:hAnsi="MYingHei_18030_C2-Light" w:cs="SimSun" w:hint="eastAsia"/>
        </w:rPr>
        <w:t>（</w:t>
      </w:r>
      <w:r w:rsidRPr="00623143">
        <w:rPr>
          <w:rFonts w:cs="Montserrat"/>
        </w:rPr>
        <w:t>±</w:t>
      </w:r>
      <w:r w:rsidRPr="00623143">
        <w:t>0.5 dB</w:t>
      </w:r>
      <w:r w:rsidRPr="00623143">
        <w:rPr>
          <w:rFonts w:ascii="MYingHei_18030_C2-Light" w:eastAsia="MYingHei_18030_C2-Light" w:hAnsi="MYingHei_18030_C2-Light" w:cs="MS Mincho" w:hint="eastAsia"/>
        </w:rPr>
        <w:t>，</w:t>
      </w:r>
      <w:r w:rsidRPr="00623143">
        <w:t>1 </w:t>
      </w:r>
      <w:r w:rsidRPr="00623143">
        <w:rPr>
          <w:rFonts w:ascii="MYingHei_18030_C2-Light" w:eastAsia="MYingHei_18030_C2-Light" w:hAnsi="MYingHei_18030_C2-Light" w:cs="MS Mincho" w:hint="eastAsia"/>
        </w:rPr>
        <w:t>瓦）：</w:t>
      </w:r>
      <w:r w:rsidRPr="00623143">
        <w:t xml:space="preserve">20 Hz </w:t>
      </w:r>
      <w:r w:rsidRPr="00623143">
        <w:rPr>
          <w:rFonts w:ascii="MYingHei_18030_C2-Light" w:eastAsia="MYingHei_18030_C2-Light" w:hAnsi="MYingHei_18030_C2-Light" w:cs="MS Mincho" w:hint="eastAsia"/>
        </w:rPr>
        <w:t>至</w:t>
      </w:r>
      <w:r w:rsidRPr="00623143">
        <w:t xml:space="preserve"> 20 kHz</w:t>
      </w:r>
    </w:p>
    <w:p w14:paraId="3C53AF48" w14:textId="25180563" w:rsidR="00277AF7" w:rsidRPr="00623143" w:rsidRDefault="00277AF7" w:rsidP="00277AF7">
      <w:pPr>
        <w:pStyle w:val="ListParagraph"/>
        <w:numPr>
          <w:ilvl w:val="0"/>
          <w:numId w:val="7"/>
        </w:numPr>
      </w:pP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信噪比（低于</w:t>
      </w:r>
      <w:r w:rsidRPr="00623143">
        <w:rPr>
          <w:rFonts w:ascii="MYingHei_18030_C2-Light" w:eastAsia="MYingHei_18030_C2-Light" w:hAnsi="MYingHei_18030_C2-Light" w:cs="SimSun" w:hint="eastAsia"/>
        </w:rPr>
        <w:t>额定功率，</w:t>
      </w:r>
      <w:r w:rsidRPr="00623143">
        <w:t>A</w:t>
      </w:r>
      <w:proofErr w:type="spellEnd"/>
      <w:r w:rsidRPr="00623143">
        <w:t xml:space="preserve"> </w:t>
      </w:r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计权</w:t>
      </w:r>
      <w:proofErr w:type="spellEnd"/>
      <w:r w:rsidRPr="00623143">
        <w:rPr>
          <w:rFonts w:ascii="MYingHei_18030_C2-Light" w:eastAsia="MYingHei_18030_C2-Light" w:hAnsi="MYingHei_18030_C2-Light" w:cs="SimSun" w:hint="eastAsia"/>
        </w:rPr>
        <w:t>，</w:t>
      </w:r>
      <w:r w:rsidRPr="00623143">
        <w:t>+24 </w:t>
      </w:r>
      <w:proofErr w:type="spellStart"/>
      <w:r w:rsidRPr="00623143">
        <w:t>dBu</w:t>
      </w:r>
      <w:proofErr w:type="spellEnd"/>
      <w:r w:rsidRPr="00623143">
        <w:t xml:space="preserve">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模</w:t>
      </w:r>
      <w:r w:rsidRPr="00623143">
        <w:rPr>
          <w:rFonts w:ascii="MYingHei_18030_C2-Light" w:eastAsia="MYingHei_18030_C2-Light" w:hAnsi="MYingHei_18030_C2-Light" w:cs="SimSun" w:hint="eastAsia"/>
        </w:rPr>
        <w:t>拟信号输入灵敏度</w:t>
      </w:r>
      <w:proofErr w:type="spellEnd"/>
      <w:r w:rsidRPr="00623143">
        <w:rPr>
          <w:rFonts w:ascii="MYingHei_18030_C2-Light" w:eastAsia="MYingHei_18030_C2-Light" w:hAnsi="MYingHei_18030_C2-Light" w:cs="SimSun" w:hint="eastAsia"/>
        </w:rPr>
        <w:t>）</w:t>
      </w:r>
      <w:r w:rsidRPr="00623143">
        <w:t>&gt;102 dB</w:t>
      </w:r>
    </w:p>
    <w:p w14:paraId="7178235D" w14:textId="221E8772" w:rsidR="00277AF7" w:rsidRPr="00623143" w:rsidRDefault="00277AF7" w:rsidP="00277AF7">
      <w:pPr>
        <w:pStyle w:val="ListParagraph"/>
        <w:numPr>
          <w:ilvl w:val="0"/>
          <w:numId w:val="7"/>
        </w:numPr>
      </w:pPr>
      <w:r w:rsidRPr="00623143">
        <w:rPr>
          <w:rFonts w:ascii="MYingHei_18030_C2-Light" w:eastAsia="MYingHei_18030_C2-Light" w:hAnsi="MYingHei_18030_C2-Light" w:cs="SimSun" w:hint="eastAsia"/>
        </w:rPr>
        <w:t>总谐波失真（</w:t>
      </w:r>
      <w:r w:rsidRPr="00623143">
        <w:t>1 </w:t>
      </w:r>
      <w:r w:rsidRPr="00623143">
        <w:rPr>
          <w:rFonts w:ascii="MYingHei_18030_C2-Light" w:eastAsia="MYingHei_18030_C2-Light" w:hAnsi="MYingHei_18030_C2-Light" w:cs="MS Mincho" w:hint="eastAsia"/>
        </w:rPr>
        <w:t>瓦，</w:t>
      </w:r>
      <w:r w:rsidRPr="00623143">
        <w:t xml:space="preserve">20 Hz </w:t>
      </w:r>
      <w:r w:rsidRPr="00623143">
        <w:rPr>
          <w:rFonts w:ascii="MYingHei_18030_C2-Light" w:eastAsia="MYingHei_18030_C2-Light" w:hAnsi="MYingHei_18030_C2-Light" w:cs="MS Mincho" w:hint="eastAsia"/>
        </w:rPr>
        <w:t>至</w:t>
      </w:r>
      <w:r w:rsidRPr="00623143">
        <w:t xml:space="preserve"> 20 kHz</w:t>
      </w:r>
      <w:r w:rsidRPr="00623143">
        <w:rPr>
          <w:rFonts w:ascii="MYingHei_18030_C2-Light" w:eastAsia="MYingHei_18030_C2-Light" w:hAnsi="MYingHei_18030_C2-Light" w:cs="MS Mincho" w:hint="eastAsia"/>
        </w:rPr>
        <w:t>）：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低于</w:t>
      </w:r>
      <w:proofErr w:type="spellEnd"/>
      <w:r w:rsidRPr="00623143">
        <w:t xml:space="preserve"> 0.4%</w:t>
      </w:r>
    </w:p>
    <w:p w14:paraId="28F18832" w14:textId="475C8260" w:rsidR="00277AF7" w:rsidRPr="00623143" w:rsidRDefault="00277AF7" w:rsidP="00277AF7">
      <w:pPr>
        <w:pStyle w:val="ListParagraph"/>
        <w:numPr>
          <w:ilvl w:val="0"/>
          <w:numId w:val="7"/>
        </w:numPr>
      </w:pP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互</w:t>
      </w:r>
      <w:r w:rsidRPr="00623143">
        <w:rPr>
          <w:rFonts w:ascii="MYingHei_18030_C2-Light" w:eastAsia="MYingHei_18030_C2-Light" w:hAnsi="MYingHei_18030_C2-Light" w:cs="SimSun" w:hint="eastAsia"/>
        </w:rPr>
        <w:t>调失真（</w:t>
      </w:r>
      <w:r w:rsidRPr="00623143">
        <w:t>SMPTE</w:t>
      </w:r>
      <w:proofErr w:type="spellEnd"/>
      <w:r w:rsidRPr="00623143">
        <w:t xml:space="preserve"> 60 Hz </w:t>
      </w:r>
      <w:r w:rsidRPr="00623143">
        <w:rPr>
          <w:rFonts w:ascii="MYingHei_18030_C2-Light" w:eastAsia="MYingHei_18030_C2-Light" w:hAnsi="MYingHei_18030_C2-Light" w:cs="MS Mincho" w:hint="eastAsia"/>
        </w:rPr>
        <w:t>和</w:t>
      </w:r>
      <w:r w:rsidRPr="00623143">
        <w:t xml:space="preserve"> 7 kHz</w:t>
      </w:r>
      <w:r w:rsidRPr="00623143">
        <w:rPr>
          <w:rFonts w:ascii="MYingHei_18030_C2-Light" w:eastAsia="MYingHei_18030_C2-Light" w:hAnsi="MYingHei_18030_C2-Light" w:cs="MS Mincho" w:hint="eastAsia"/>
        </w:rPr>
        <w:t>）：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低于</w:t>
      </w:r>
      <w:proofErr w:type="spellEnd"/>
      <w:r w:rsidRPr="00623143">
        <w:t xml:space="preserve"> 0.4%</w:t>
      </w:r>
    </w:p>
    <w:p w14:paraId="55029EBC" w14:textId="49E0E205" w:rsidR="00277AF7" w:rsidRPr="00623143" w:rsidRDefault="00277AF7" w:rsidP="00277AF7">
      <w:pPr>
        <w:pStyle w:val="ListParagraph"/>
        <w:numPr>
          <w:ilvl w:val="0"/>
          <w:numId w:val="7"/>
        </w:numPr>
      </w:pP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通道分离度（相</w:t>
      </w:r>
      <w:r w:rsidRPr="00623143">
        <w:rPr>
          <w:rFonts w:ascii="MYingHei_18030_C2-Light" w:eastAsia="MYingHei_18030_C2-Light" w:hAnsi="MYingHei_18030_C2-Light" w:cs="SimSun" w:hint="eastAsia"/>
        </w:rPr>
        <w:t>邻通道</w:t>
      </w:r>
      <w:proofErr w:type="spellEnd"/>
      <w:r w:rsidRPr="00623143">
        <w:t xml:space="preserve"> 1 kHz</w:t>
      </w:r>
      <w:r w:rsidRPr="00623143">
        <w:rPr>
          <w:rFonts w:ascii="MYingHei_18030_C2-Light" w:eastAsia="MYingHei_18030_C2-Light" w:hAnsi="MYingHei_18030_C2-Light" w:cs="MS Mincho" w:hint="eastAsia"/>
        </w:rPr>
        <w:t>）：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高于</w:t>
      </w:r>
      <w:proofErr w:type="spellEnd"/>
      <w:r w:rsidRPr="00623143">
        <w:t xml:space="preserve"> 65 dB</w:t>
      </w:r>
    </w:p>
    <w:p w14:paraId="60907174" w14:textId="24402D59" w:rsidR="00277AF7" w:rsidRPr="00623143" w:rsidRDefault="00277AF7" w:rsidP="00277AF7">
      <w:pPr>
        <w:pStyle w:val="ListParagraph"/>
        <w:numPr>
          <w:ilvl w:val="0"/>
          <w:numId w:val="7"/>
        </w:numPr>
      </w:pPr>
      <w:r w:rsidRPr="00623143">
        <w:rPr>
          <w:rFonts w:ascii="MYingHei_18030_C2-Light" w:eastAsia="MYingHei_18030_C2-Light" w:hAnsi="MYingHei_18030_C2-Light" w:cs="MS Mincho" w:hint="eastAsia"/>
        </w:rPr>
        <w:t>阻尼系数（</w:t>
      </w:r>
      <w:r w:rsidRPr="00623143">
        <w:t>10–1000 Hz</w:t>
      </w:r>
      <w:r w:rsidRPr="00623143">
        <w:rPr>
          <w:rFonts w:ascii="MYingHei_18030_C2-Light" w:eastAsia="MYingHei_18030_C2-Light" w:hAnsi="MYingHei_18030_C2-Light" w:cs="MS Mincho" w:hint="eastAsia"/>
        </w:rPr>
        <w:t>，</w:t>
      </w:r>
      <w:r w:rsidRPr="00623143">
        <w:t>4 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欧姆，在功放</w:t>
      </w:r>
      <w:r w:rsidRPr="00623143">
        <w:rPr>
          <w:rFonts w:ascii="MYingHei_18030_C2-Light" w:eastAsia="MYingHei_18030_C2-Light" w:hAnsi="MYingHei_18030_C2-Light" w:cs="SimSun" w:hint="eastAsia"/>
        </w:rPr>
        <w:t>输出处测量</w:t>
      </w:r>
      <w:proofErr w:type="spellEnd"/>
      <w:r w:rsidRPr="00623143">
        <w:rPr>
          <w:rFonts w:ascii="MYingHei_18030_C2-Light" w:eastAsia="MYingHei_18030_C2-Light" w:hAnsi="MYingHei_18030_C2-Light" w:cs="SimSun" w:hint="eastAsia"/>
        </w:rPr>
        <w:t>）：</w:t>
      </w:r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高于</w:t>
      </w:r>
      <w:proofErr w:type="spellEnd"/>
      <w:r w:rsidRPr="00623143">
        <w:t xml:space="preserve"> 1000</w:t>
      </w:r>
    </w:p>
    <w:p w14:paraId="39B3A998" w14:textId="4C59F93E" w:rsidR="00277AF7" w:rsidRPr="00623143" w:rsidRDefault="00277AF7" w:rsidP="00277AF7"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该功放具有</w:t>
      </w:r>
      <w:proofErr w:type="spellEnd"/>
      <w:r w:rsidRPr="00623143">
        <w:t xml:space="preserve"> 4 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个平衡模</w:t>
      </w:r>
      <w:r w:rsidRPr="00623143">
        <w:rPr>
          <w:rFonts w:ascii="MYingHei_18030_C2-Light" w:eastAsia="MYingHei_18030_C2-Light" w:hAnsi="MYingHei_18030_C2-Light" w:cs="SimSun" w:hint="eastAsia"/>
        </w:rPr>
        <w:t>拟信号输入口、后面板机架安装耳以及</w:t>
      </w:r>
      <w:proofErr w:type="spellEnd"/>
      <w:r w:rsidRPr="00623143">
        <w:t xml:space="preserve"> 3 </w:t>
      </w:r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针端子接口。模拟信号输入口支持最高</w:t>
      </w:r>
      <w:proofErr w:type="spellEnd"/>
      <w:r w:rsidRPr="00623143">
        <w:t xml:space="preserve"> +24 </w:t>
      </w:r>
      <w:proofErr w:type="spellStart"/>
      <w:r w:rsidRPr="00623143">
        <w:t>dBu</w:t>
      </w:r>
      <w:proofErr w:type="spellEnd"/>
      <w:r w:rsidRPr="00623143">
        <w:t xml:space="preserve">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的</w:t>
      </w:r>
      <w:r w:rsidRPr="00623143">
        <w:rPr>
          <w:rFonts w:ascii="MYingHei_18030_C2-Light" w:eastAsia="MYingHei_18030_C2-Light" w:hAnsi="MYingHei_18030_C2-Light" w:cs="SimSun" w:hint="eastAsia"/>
        </w:rPr>
        <w:t>输入信号。该功放支持数字扩展卡槽，通过可选数字扩展卡接收</w:t>
      </w:r>
      <w:proofErr w:type="spellEnd"/>
      <w:r w:rsidRPr="00623143">
        <w:t xml:space="preserve"> 4 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通道数字音</w:t>
      </w:r>
      <w:r w:rsidRPr="00623143">
        <w:rPr>
          <w:rFonts w:ascii="MYingHei_18030_C2-Light" w:eastAsia="MYingHei_18030_C2-Light" w:hAnsi="MYingHei_18030_C2-Light" w:cs="SimSun" w:hint="eastAsia"/>
        </w:rPr>
        <w:t>频信号，并遵循专有和行业标准协议。功放输出端口为</w:t>
      </w:r>
      <w:proofErr w:type="spellEnd"/>
      <w:r w:rsidRPr="00623143">
        <w:t xml:space="preserve"> 8 </w:t>
      </w:r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针大电流接口，可接入</w:t>
      </w:r>
      <w:proofErr w:type="spellEnd"/>
      <w:r w:rsidRPr="00623143">
        <w:t xml:space="preserve"> 10–22 AWG </w:t>
      </w:r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线缆。功放包含为扬声器处理优化过的</w:t>
      </w:r>
      <w:proofErr w:type="spellEnd"/>
      <w:r w:rsidRPr="00623143">
        <w:t xml:space="preserve"> 24 </w:t>
      </w:r>
      <w:r w:rsidRPr="00623143">
        <w:rPr>
          <w:rFonts w:ascii="MYingHei_18030_C2-Light" w:eastAsia="MYingHei_18030_C2-Light" w:hAnsi="MYingHei_18030_C2-Light" w:cs="MS Mincho" w:hint="eastAsia"/>
        </w:rPr>
        <w:t>位、</w:t>
      </w:r>
      <w:r w:rsidRPr="00623143">
        <w:t xml:space="preserve">48 kHz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数字信号</w:t>
      </w:r>
      <w:r w:rsidRPr="00623143">
        <w:rPr>
          <w:rFonts w:ascii="MYingHei_18030_C2-Light" w:eastAsia="MYingHei_18030_C2-Light" w:hAnsi="MYingHei_18030_C2-Light" w:cs="SimSun" w:hint="eastAsia"/>
        </w:rPr>
        <w:t>处理器</w:t>
      </w:r>
      <w:proofErr w:type="spellEnd"/>
      <w:r w:rsidRPr="00623143">
        <w:t xml:space="preserve"> (DSP)</w:t>
      </w:r>
      <w:r w:rsidRPr="00623143">
        <w:rPr>
          <w:rFonts w:ascii="MYingHei_18030_C2-Light" w:eastAsia="MYingHei_18030_C2-Light" w:hAnsi="MYingHei_18030_C2-Light" w:cs="MS Mincho" w:hint="eastAsia"/>
        </w:rPr>
        <w:t>。</w:t>
      </w:r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总延迟（模拟输入至功放输出）低于</w:t>
      </w:r>
      <w:proofErr w:type="spellEnd"/>
      <w:r w:rsidRPr="00623143">
        <w:t xml:space="preserve"> 0.95 </w:t>
      </w:r>
      <w:r w:rsidRPr="00623143">
        <w:rPr>
          <w:rFonts w:ascii="MYingHei_18030_C2-Light" w:eastAsia="MYingHei_18030_C2-Light" w:hAnsi="MYingHei_18030_C2-Light" w:cs="MS Mincho" w:hint="eastAsia"/>
        </w:rPr>
        <w:t>毫秒。</w:t>
      </w:r>
      <w:r w:rsidRPr="00623143">
        <w:t>4 </w:t>
      </w:r>
      <w:r w:rsidRPr="00623143">
        <w:rPr>
          <w:rFonts w:ascii="MYingHei_18030_C2-Light" w:eastAsia="MYingHei_18030_C2-Light" w:hAnsi="MYingHei_18030_C2-Light" w:cs="MS Mincho" w:hint="eastAsia"/>
        </w:rPr>
        <w:t>个通道的固定模</w:t>
      </w:r>
      <w:r w:rsidRPr="00623143">
        <w:rPr>
          <w:rFonts w:ascii="MYingHei_18030_C2-Light" w:eastAsia="MYingHei_18030_C2-Light" w:hAnsi="MYingHei_18030_C2-Light" w:cs="SimSun" w:hint="eastAsia"/>
        </w:rPr>
        <w:t>块信号处理均包括以下功能：</w:t>
      </w:r>
      <w:r w:rsidRPr="00623143">
        <w:t>5 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段</w:t>
      </w:r>
      <w:r w:rsidRPr="00623143">
        <w:rPr>
          <w:rFonts w:ascii="MYingHei_18030_C2-Light" w:eastAsia="MYingHei_18030_C2-Light" w:hAnsi="MYingHei_18030_C2-Light" w:cs="SimSun" w:hint="eastAsia"/>
        </w:rPr>
        <w:t>输入参量</w:t>
      </w:r>
      <w:proofErr w:type="spellEnd"/>
      <w:r w:rsidRPr="00623143">
        <w:t xml:space="preserve"> </w:t>
      </w:r>
      <w:proofErr w:type="spellStart"/>
      <w:r w:rsidRPr="00623143">
        <w:t>EQ</w:t>
      </w:r>
      <w:r w:rsidRPr="00623143">
        <w:rPr>
          <w:rFonts w:ascii="MYingHei_18030_C2-Light" w:eastAsia="MYingHei_18030_C2-Light" w:hAnsi="MYingHei_18030_C2-Light" w:cs="MS Mincho" w:hint="eastAsia"/>
        </w:rPr>
        <w:t>、</w:t>
      </w:r>
      <w:r w:rsidRPr="00623143">
        <w:rPr>
          <w:rFonts w:ascii="MYingHei_18030_C2-Light" w:eastAsia="MYingHei_18030_C2-Light" w:hAnsi="MYingHei_18030_C2-Light" w:cs="SimSun" w:hint="eastAsia"/>
        </w:rPr>
        <w:t>阵列</w:t>
      </w:r>
      <w:proofErr w:type="spellEnd"/>
      <w:r w:rsidRPr="00623143">
        <w:t xml:space="preserve"> EQ</w:t>
      </w:r>
      <w:r w:rsidRPr="00623143">
        <w:rPr>
          <w:rFonts w:ascii="MYingHei_18030_C2-Light" w:eastAsia="MYingHei_18030_C2-Light" w:hAnsi="MYingHei_18030_C2-Light" w:cs="MS Mincho" w:hint="eastAsia"/>
        </w:rPr>
        <w:t>、</w:t>
      </w:r>
      <w:r w:rsidRPr="00623143">
        <w:rPr>
          <w:rFonts w:ascii="MYingHei_18030_C2-Light" w:eastAsia="MYingHei_18030_C2-Light" w:hAnsi="MYingHei_18030_C2-Light" w:cs="SimSun" w:hint="eastAsia"/>
        </w:rPr>
        <w:t>带通（分频器）滤波器、</w:t>
      </w:r>
      <w:r w:rsidRPr="00623143">
        <w:t>9 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段</w:t>
      </w:r>
      <w:r w:rsidRPr="00623143">
        <w:rPr>
          <w:rFonts w:ascii="MYingHei_18030_C2-Light" w:eastAsia="MYingHei_18030_C2-Light" w:hAnsi="MYingHei_18030_C2-Light" w:cs="SimSun" w:hint="eastAsia"/>
        </w:rPr>
        <w:t>输出参量</w:t>
      </w:r>
      <w:proofErr w:type="spellEnd"/>
      <w:r w:rsidRPr="00623143">
        <w:t xml:space="preserve"> </w:t>
      </w:r>
      <w:proofErr w:type="spellStart"/>
      <w:r w:rsidRPr="00623143">
        <w:t>EQ</w:t>
      </w:r>
      <w:r w:rsidRPr="00623143">
        <w:rPr>
          <w:rFonts w:ascii="MYingHei_18030_C2-Light" w:eastAsia="MYingHei_18030_C2-Light" w:hAnsi="MYingHei_18030_C2-Light" w:cs="MS Mincho" w:hint="eastAsia"/>
        </w:rPr>
        <w:t>、延</w:t>
      </w:r>
      <w:r w:rsidRPr="00623143">
        <w:rPr>
          <w:rFonts w:ascii="MYingHei_18030_C2-Light" w:eastAsia="MYingHei_18030_C2-Light" w:hAnsi="MYingHei_18030_C2-Light" w:cs="SimSun" w:hint="eastAsia"/>
        </w:rPr>
        <w:t>时、输出峰值</w:t>
      </w:r>
      <w:proofErr w:type="spellEnd"/>
      <w:r w:rsidRPr="00623143">
        <w:t xml:space="preserve"> (Peak) </w:t>
      </w:r>
      <w:r w:rsidRPr="00623143">
        <w:rPr>
          <w:rFonts w:ascii="MYingHei_18030_C2-Light" w:eastAsia="MYingHei_18030_C2-Light" w:hAnsi="MYingHei_18030_C2-Light" w:cs="MS Mincho" w:hint="eastAsia"/>
        </w:rPr>
        <w:t>和</w:t>
      </w:r>
      <w:r w:rsidRPr="00623143">
        <w:t xml:space="preserve"> RMS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平均</w:t>
      </w:r>
      <w:r w:rsidRPr="00623143">
        <w:rPr>
          <w:rFonts w:ascii="MYingHei_18030_C2-Light" w:eastAsia="MYingHei_18030_C2-Light" w:hAnsi="MYingHei_18030_C2-Light" w:cs="PMingLiU" w:hint="eastAsia"/>
        </w:rPr>
        <w:t>值限幅器。此外，</w:t>
      </w:r>
      <w:r w:rsidRPr="00623143">
        <w:rPr>
          <w:rFonts w:ascii="MYingHei_18030_C2-Light" w:eastAsia="MYingHei_18030_C2-Light" w:hAnsi="MYingHei_18030_C2-Light" w:cs="SimSun" w:hint="eastAsia"/>
        </w:rPr>
        <w:t>还配有</w:t>
      </w:r>
      <w:proofErr w:type="spellEnd"/>
      <w:r w:rsidRPr="00623143">
        <w:t xml:space="preserve"> 1 </w:t>
      </w:r>
      <w:r w:rsidRPr="00623143">
        <w:rPr>
          <w:rFonts w:ascii="MYingHei_18030_C2-Light" w:eastAsia="MYingHei_18030_C2-Light" w:hAnsi="MYingHei_18030_C2-Light" w:cs="MS Mincho" w:hint="eastAsia"/>
        </w:rPr>
        <w:t>个</w:t>
      </w:r>
      <w:r w:rsidRPr="00623143">
        <w:t xml:space="preserve"> 4 × 4 </w:t>
      </w:r>
      <w:r w:rsidRPr="00623143">
        <w:rPr>
          <w:rFonts w:ascii="MYingHei_18030_C2-Light" w:eastAsia="MYingHei_18030_C2-Light" w:hAnsi="MYingHei_18030_C2-Light" w:cs="MS Mincho" w:hint="eastAsia"/>
        </w:rPr>
        <w:t>矩</w:t>
      </w:r>
      <w:r w:rsidRPr="00623143">
        <w:rPr>
          <w:rFonts w:ascii="MYingHei_18030_C2-Light" w:eastAsia="MYingHei_18030_C2-Light" w:hAnsi="MYingHei_18030_C2-Light" w:cs="SimSun" w:hint="eastAsia"/>
        </w:rPr>
        <w:t>阵混音器，以供各种输入</w:t>
      </w:r>
      <w:r w:rsidRPr="00623143">
        <w:t>/</w:t>
      </w:r>
      <w:r w:rsidRPr="00623143">
        <w:rPr>
          <w:rFonts w:ascii="MYingHei_18030_C2-Light" w:eastAsia="MYingHei_18030_C2-Light" w:hAnsi="MYingHei_18030_C2-Light" w:cs="SimSun" w:hint="eastAsia"/>
        </w:rPr>
        <w:t>输出组合进行路由和衰减。该功放内置信号发生器，可支持单频信号、噪声和扫频信号，可测量、记录、存储各输出通道阻抗自动扫描结果。功放前面板用户界面是一块</w:t>
      </w:r>
      <w:r w:rsidRPr="00623143">
        <w:t xml:space="preserve"> 240 </w:t>
      </w:r>
      <w:bookmarkStart w:id="1" w:name="OLE_LINK24"/>
      <w:r w:rsidRPr="00623143">
        <w:t>× </w:t>
      </w:r>
      <w:bookmarkEnd w:id="1"/>
      <w:r w:rsidRPr="00623143">
        <w:t xml:space="preserve">64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的主</w:t>
      </w:r>
      <w:r w:rsidRPr="00623143">
        <w:rPr>
          <w:rFonts w:ascii="MYingHei_18030_C2-Light" w:eastAsia="MYingHei_18030_C2-Light" w:hAnsi="MYingHei_18030_C2-Light" w:cs="SimSun" w:hint="eastAsia"/>
        </w:rPr>
        <w:t>显示屏，带有可显示信号状态、输入</w:t>
      </w:r>
      <w:r w:rsidRPr="00623143">
        <w:rPr>
          <w:rFonts w:ascii="MYingHei_18030_C2-Light" w:eastAsia="MYingHei_18030_C2-Light" w:hAnsi="MYingHei_18030_C2-Light" w:cs="SimSun" w:hint="eastAsia"/>
        </w:rPr>
        <w:lastRenderedPageBreak/>
        <w:t>削波、输出限幅以及故障的</w:t>
      </w:r>
      <w:proofErr w:type="spellEnd"/>
      <w:r w:rsidRPr="00623143">
        <w:t xml:space="preserve"> LCD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指示灯。前面板界面具有</w:t>
      </w:r>
      <w:r w:rsidRPr="00623143">
        <w:rPr>
          <w:rFonts w:ascii="MYingHei_18030_C2-Light" w:eastAsia="MYingHei_18030_C2-Light" w:hAnsi="MYingHei_18030_C2-Light" w:cs="SimSun" w:hint="eastAsia"/>
        </w:rPr>
        <w:t>输出配置、故障记录、静音、输入灵敏度选择、输出衰减设定、各通道</w:t>
      </w:r>
      <w:proofErr w:type="spellEnd"/>
      <w:r w:rsidRPr="00623143">
        <w:t xml:space="preserve"> EQ </w:t>
      </w:r>
      <w:r w:rsidRPr="00623143">
        <w:rPr>
          <w:rFonts w:ascii="MYingHei_18030_C2-Light" w:eastAsia="MYingHei_18030_C2-Light" w:hAnsi="MYingHei_18030_C2-Light" w:cs="MS Mincho" w:hint="eastAsia"/>
        </w:rPr>
        <w:t>开</w:t>
      </w:r>
      <w:r w:rsidRPr="00623143">
        <w:t>/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关以及</w:t>
      </w:r>
      <w:r w:rsidRPr="00623143">
        <w:rPr>
          <w:rFonts w:ascii="MYingHei_18030_C2-Light" w:eastAsia="MYingHei_18030_C2-Light" w:hAnsi="MYingHei_18030_C2-Light" w:cs="SimSun" w:hint="eastAsia"/>
        </w:rPr>
        <w:t>扬声器处理预设调用等功能。该功放可通过前面</w:t>
      </w:r>
      <w:r w:rsidRPr="00623143">
        <w:rPr>
          <w:rFonts w:ascii="MYingHei_18030_C2-Light" w:eastAsia="MYingHei_18030_C2-Light" w:hAnsi="MYingHei_18030_C2-Light" w:cs="MS Mincho" w:hint="eastAsia"/>
        </w:rPr>
        <w:t>板</w:t>
      </w:r>
      <w:proofErr w:type="spellEnd"/>
      <w:r w:rsidRPr="00623143">
        <w:t xml:space="preserve"> USB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接口与</w:t>
      </w:r>
      <w:r w:rsidRPr="00623143">
        <w:rPr>
          <w:rFonts w:ascii="MYingHei_18030_C2-Light" w:eastAsia="MYingHei_18030_C2-Light" w:hAnsi="MYingHei_18030_C2-Light" w:cs="SimSun" w:hint="eastAsia"/>
        </w:rPr>
        <w:t>电脑连接，允许通过</w:t>
      </w:r>
      <w:proofErr w:type="spellEnd"/>
      <w:r w:rsidRPr="00623143">
        <w:t xml:space="preserve"> ControlSpace Designer </w:t>
      </w:r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软件实现功放设置、配置以及监测等功能。该功放还有一个后面板以太网接口，其</w:t>
      </w:r>
      <w:proofErr w:type="spellEnd"/>
      <w:r w:rsidRPr="00623143">
        <w:t xml:space="preserve"> RJ-45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接口既可作</w:t>
      </w:r>
      <w:r w:rsidRPr="00623143">
        <w:rPr>
          <w:rFonts w:ascii="MYingHei_18030_C2-Light" w:eastAsia="MYingHei_18030_C2-Light" w:hAnsi="MYingHei_18030_C2-Light" w:cs="SimSun" w:hint="eastAsia"/>
        </w:rPr>
        <w:t>为</w:t>
      </w:r>
      <w:proofErr w:type="spellEnd"/>
      <w:r w:rsidRPr="00623143">
        <w:t xml:space="preserve"> Serial over Ethernet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通</w:t>
      </w:r>
      <w:r w:rsidRPr="00623143">
        <w:rPr>
          <w:rFonts w:ascii="MYingHei_18030_C2-Light" w:eastAsia="MYingHei_18030_C2-Light" w:hAnsi="MYingHei_18030_C2-Light" w:cs="SimSun" w:hint="eastAsia"/>
        </w:rPr>
        <w:t>讯使用，也可通过电脑上的</w:t>
      </w:r>
      <w:proofErr w:type="spellEnd"/>
      <w:r w:rsidRPr="00623143">
        <w:t xml:space="preserve"> ControlSpace Designer </w:t>
      </w:r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软件对多台网络版功放进行控制</w:t>
      </w:r>
      <w:proofErr w:type="spellEnd"/>
      <w:r w:rsidRPr="00623143">
        <w:t>/</w:t>
      </w:r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监控。功放机身采用耐用黑色抛光的钢制机架。功放的尺寸适合于</w:t>
      </w:r>
      <w:proofErr w:type="spellEnd"/>
      <w:r w:rsidRPr="00623143">
        <w:t xml:space="preserve"> 19.0 </w:t>
      </w:r>
      <w:r w:rsidRPr="00623143">
        <w:rPr>
          <w:rFonts w:ascii="MYingHei_18030_C2-Light" w:eastAsia="MYingHei_18030_C2-Light" w:hAnsi="MYingHei_18030_C2-Light" w:cs="MS Mincho" w:hint="eastAsia"/>
        </w:rPr>
        <w:t>英寸（</w:t>
      </w:r>
      <w:r w:rsidRPr="00623143">
        <w:t>483 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毫米）</w:t>
      </w:r>
      <w:r w:rsidRPr="00623143">
        <w:t>EIA</w:t>
      </w:r>
      <w:proofErr w:type="spellEnd"/>
      <w:r w:rsidRPr="00623143">
        <w:t xml:space="preserve"> </w:t>
      </w:r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标准机柜安装。功放高</w:t>
      </w:r>
      <w:proofErr w:type="spellEnd"/>
      <w:r w:rsidRPr="00623143">
        <w:t xml:space="preserve"> 3.5 </w:t>
      </w:r>
      <w:r w:rsidRPr="00623143">
        <w:rPr>
          <w:rFonts w:ascii="MYingHei_18030_C2-Light" w:eastAsia="MYingHei_18030_C2-Light" w:hAnsi="MYingHei_18030_C2-Light" w:cs="MS Mincho" w:hint="eastAsia"/>
        </w:rPr>
        <w:t>英寸（</w:t>
      </w:r>
      <w:r w:rsidRPr="00623143">
        <w:t>2RU</w:t>
      </w:r>
      <w:r w:rsidRPr="00623143">
        <w:rPr>
          <w:rFonts w:ascii="MYingHei_18030_C2-Light" w:eastAsia="MYingHei_18030_C2-Light" w:hAnsi="MYingHei_18030_C2-Light" w:cs="MS Mincho" w:hint="eastAsia"/>
        </w:rPr>
        <w:t>，</w:t>
      </w:r>
      <w:r w:rsidRPr="00623143">
        <w:t>88 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毫米</w:t>
      </w:r>
      <w:proofErr w:type="spellEnd"/>
      <w:r w:rsidRPr="00623143">
        <w:rPr>
          <w:rFonts w:ascii="MYingHei_18030_C2-Light" w:eastAsia="MYingHei_18030_C2-Light" w:hAnsi="MYingHei_18030_C2-Light" w:cs="MS Mincho" w:hint="eastAsia"/>
        </w:rPr>
        <w:t>），深</w:t>
      </w:r>
      <w:r w:rsidRPr="00623143">
        <w:t xml:space="preserve"> 20.7 </w:t>
      </w:r>
      <w:r w:rsidRPr="00623143">
        <w:rPr>
          <w:rFonts w:ascii="MYingHei_18030_C2-Light" w:eastAsia="MYingHei_18030_C2-Light" w:hAnsi="MYingHei_18030_C2-Light" w:cs="MS Mincho" w:hint="eastAsia"/>
        </w:rPr>
        <w:t>英寸（</w:t>
      </w:r>
      <w:r w:rsidRPr="00623143">
        <w:t>525 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毫米</w:t>
      </w:r>
      <w:proofErr w:type="spellEnd"/>
      <w:r w:rsidRPr="00623143">
        <w:rPr>
          <w:rFonts w:ascii="MYingHei_18030_C2-Light" w:eastAsia="MYingHei_18030_C2-Light" w:hAnsi="MYingHei_18030_C2-Light" w:cs="MS Mincho" w:hint="eastAsia"/>
        </w:rPr>
        <w:t>）。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功放重</w:t>
      </w:r>
      <w:proofErr w:type="spellEnd"/>
      <w:r w:rsidRPr="00623143">
        <w:t xml:space="preserve"> 24.4 </w:t>
      </w:r>
      <w:r w:rsidRPr="00623143">
        <w:rPr>
          <w:rFonts w:ascii="MYingHei_18030_C2-Light" w:eastAsia="MYingHei_18030_C2-Light" w:hAnsi="MYingHei_18030_C2-Light" w:cs="MS Mincho" w:hint="eastAsia"/>
        </w:rPr>
        <w:t>磅（</w:t>
      </w:r>
      <w:r w:rsidRPr="00623143">
        <w:t>11.1 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千克</w:t>
      </w:r>
      <w:proofErr w:type="spellEnd"/>
      <w:r w:rsidRPr="00623143">
        <w:rPr>
          <w:rFonts w:ascii="MYingHei_18030_C2-Light" w:eastAsia="MYingHei_18030_C2-Light" w:hAnsi="MYingHei_18030_C2-Light" w:cs="MS Mincho" w:hint="eastAsia"/>
        </w:rPr>
        <w:t>）。</w:t>
      </w:r>
    </w:p>
    <w:p w14:paraId="61EF392A" w14:textId="559BA2EE" w:rsidR="00A10ECD" w:rsidRPr="00623143" w:rsidRDefault="00277AF7" w:rsidP="00277AF7">
      <w:proofErr w:type="spellStart"/>
      <w:r w:rsidRPr="00623143">
        <w:rPr>
          <w:rFonts w:ascii="MYingHei_18030_C2-Light" w:eastAsia="MYingHei_18030_C2-Light" w:hAnsi="MYingHei_18030_C2-Light" w:cs="SimSun" w:hint="eastAsia"/>
        </w:rPr>
        <w:t>该功放型号为</w:t>
      </w:r>
      <w:proofErr w:type="spellEnd"/>
      <w:r w:rsidRPr="00623143">
        <w:t xml:space="preserve"> PowerMatch PM4500N </w:t>
      </w:r>
      <w:proofErr w:type="spellStart"/>
      <w:r w:rsidRPr="00623143">
        <w:rPr>
          <w:rFonts w:ascii="MYingHei_18030_C2-Light" w:eastAsia="MYingHei_18030_C2-Light" w:hAnsi="MYingHei_18030_C2-Light" w:cs="MS Mincho" w:hint="eastAsia"/>
        </w:rPr>
        <w:t>可配置</w:t>
      </w:r>
      <w:r w:rsidRPr="00623143">
        <w:rPr>
          <w:rFonts w:ascii="MYingHei_18030_C2-Light" w:eastAsia="MYingHei_18030_C2-Light" w:hAnsi="MYingHei_18030_C2-Light" w:cs="SimSun" w:hint="eastAsia"/>
        </w:rPr>
        <w:t>专业功率放大器</w:t>
      </w:r>
      <w:proofErr w:type="spellEnd"/>
      <w:r w:rsidRPr="00623143">
        <w:rPr>
          <w:rFonts w:ascii="MYingHei_18030_C2-Light" w:eastAsia="MYingHei_18030_C2-Light" w:hAnsi="MYingHei_18030_C2-Light" w:cs="MS Mincho" w:hint="eastAsia"/>
        </w:rPr>
        <w:t>。</w:t>
      </w:r>
    </w:p>
    <w:sectPr w:rsidR="00A10ECD" w:rsidRPr="00623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F8D4" w14:textId="77777777" w:rsidR="00F15052" w:rsidRDefault="00F15052" w:rsidP="00583198">
      <w:pPr>
        <w:spacing w:after="0" w:line="240" w:lineRule="auto"/>
      </w:pPr>
      <w:r>
        <w:separator/>
      </w:r>
    </w:p>
  </w:endnote>
  <w:endnote w:type="continuationSeparator" w:id="0">
    <w:p w14:paraId="08E9BCFC" w14:textId="77777777" w:rsidR="00F15052" w:rsidRDefault="00F15052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YingHei_18030_C2-Bold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YingHei_18030_C2-Light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286D" w14:textId="77777777" w:rsidR="00F15052" w:rsidRDefault="00F15052" w:rsidP="00583198">
      <w:pPr>
        <w:spacing w:after="0" w:line="240" w:lineRule="auto"/>
      </w:pPr>
      <w:r>
        <w:separator/>
      </w:r>
    </w:p>
  </w:footnote>
  <w:footnote w:type="continuationSeparator" w:id="0">
    <w:p w14:paraId="35D15189" w14:textId="77777777" w:rsidR="00F15052" w:rsidRDefault="00F15052" w:rsidP="00583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26D8"/>
    <w:multiLevelType w:val="hybridMultilevel"/>
    <w:tmpl w:val="E0A4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67327"/>
    <w:multiLevelType w:val="hybridMultilevel"/>
    <w:tmpl w:val="0100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230A8"/>
    <w:multiLevelType w:val="hybridMultilevel"/>
    <w:tmpl w:val="9F1E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953F5"/>
    <w:multiLevelType w:val="hybridMultilevel"/>
    <w:tmpl w:val="5768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83C93"/>
    <w:multiLevelType w:val="hybridMultilevel"/>
    <w:tmpl w:val="0B200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05040"/>
    <w:multiLevelType w:val="hybridMultilevel"/>
    <w:tmpl w:val="D106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E06EA"/>
    <w:multiLevelType w:val="hybridMultilevel"/>
    <w:tmpl w:val="CBDC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60280">
    <w:abstractNumId w:val="2"/>
  </w:num>
  <w:num w:numId="2" w16cid:durableId="1354459244">
    <w:abstractNumId w:val="4"/>
  </w:num>
  <w:num w:numId="3" w16cid:durableId="839345106">
    <w:abstractNumId w:val="1"/>
  </w:num>
  <w:num w:numId="4" w16cid:durableId="17857412">
    <w:abstractNumId w:val="3"/>
  </w:num>
  <w:num w:numId="5" w16cid:durableId="1169055266">
    <w:abstractNumId w:val="0"/>
  </w:num>
  <w:num w:numId="6" w16cid:durableId="1020543779">
    <w:abstractNumId w:val="5"/>
  </w:num>
  <w:num w:numId="7" w16cid:durableId="274022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52"/>
    <w:rsid w:val="000534AE"/>
    <w:rsid w:val="000B380D"/>
    <w:rsid w:val="001C47E5"/>
    <w:rsid w:val="001C67CC"/>
    <w:rsid w:val="002445A9"/>
    <w:rsid w:val="00277AF7"/>
    <w:rsid w:val="002A331E"/>
    <w:rsid w:val="002B0CD9"/>
    <w:rsid w:val="002D2CE1"/>
    <w:rsid w:val="00344DED"/>
    <w:rsid w:val="003C2769"/>
    <w:rsid w:val="005242B9"/>
    <w:rsid w:val="00545A5A"/>
    <w:rsid w:val="00583198"/>
    <w:rsid w:val="005F33CF"/>
    <w:rsid w:val="00614DEA"/>
    <w:rsid w:val="00623143"/>
    <w:rsid w:val="006542E0"/>
    <w:rsid w:val="006C7340"/>
    <w:rsid w:val="006E4398"/>
    <w:rsid w:val="00777ED1"/>
    <w:rsid w:val="0078314A"/>
    <w:rsid w:val="00785EE2"/>
    <w:rsid w:val="007C086A"/>
    <w:rsid w:val="00820E1B"/>
    <w:rsid w:val="008313A7"/>
    <w:rsid w:val="008B48CE"/>
    <w:rsid w:val="008D5C2D"/>
    <w:rsid w:val="00A10ECD"/>
    <w:rsid w:val="00A32925"/>
    <w:rsid w:val="00AA7E67"/>
    <w:rsid w:val="00AB5905"/>
    <w:rsid w:val="00AE744F"/>
    <w:rsid w:val="00B12268"/>
    <w:rsid w:val="00B246F0"/>
    <w:rsid w:val="00BE0325"/>
    <w:rsid w:val="00BF7C4B"/>
    <w:rsid w:val="00C8487D"/>
    <w:rsid w:val="00E619B4"/>
    <w:rsid w:val="00F15052"/>
    <w:rsid w:val="00F8391E"/>
    <w:rsid w:val="00F90291"/>
    <w:rsid w:val="00F92595"/>
    <w:rsid w:val="00FD124F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52F9"/>
  <w15:chartTrackingRefBased/>
  <w15:docId w15:val="{55391252-D0C0-4434-9242-9475A3CF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9</TotalTime>
  <Pages>2</Pages>
  <Words>1302</Words>
  <Characters>1651</Characters>
  <DocSecurity>0</DocSecurity>
  <Lines>44</Lines>
  <Paragraphs>15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2023-07-14T17:38:00Z</dcterms:created>
  <dcterms:modified xsi:type="dcterms:W3CDTF">2023-07-14T18:51:00Z</dcterms:modified>
</cp:coreProperties>
</file>