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To nye 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 SKU'er er for nyligt blevet fremstillet (EM90 og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Som en af de talrige forbedringer indbygget i disse SKU'er er monteringsanker og kabinet, som før var i PC/ABS, nu fremstillet i PC-PBT-plastik og trykstøbt aluminium, hvilket er mere modstandsdygtigt over for eksponering for madlavningsolie.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Mens de anbefales som en ekstra sikkerhedsmekanisme ved alle monteringer, er sikkerhedskabler derfor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ikke længere påkrævet for de 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nye SKU'er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, medmindre andet er pålagt af lokal lovgivning</w:t>
      </w:r>
      <w:r>
        <w:rPr>
          <w:sz w:val="22"/>
          <w:szCs w:val="22"/>
          <w:rStyle w:val="normaltextrun"/>
          <w:rFonts w:ascii="Calibri" w:hAnsi="Calibri"/>
        </w:rPr>
        <w:t xml:space="preserve">, og de medfølger derfor ikke i kassen med de nye SKU'er.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Sikkerhedskabler er dog stadig nødvendige til tidligere 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-SKU'er og alle 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-SKU'er, som er installeret i erhvervskøkkener.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186EDAF5-C8E9-4DA0-B584-09B3183DAC97}"/>
</file>

<file path=customXml/itemProps2.xml><?xml version="1.0" encoding="utf-8"?>
<ds:datastoreItem xmlns:ds="http://schemas.openxmlformats.org/officeDocument/2006/customXml" ds:itemID="{E5C66320-7289-4F29-9D8E-15D0D32A4C66}"/>
</file>

<file path=customXml/itemProps3.xml><?xml version="1.0" encoding="utf-8"?>
<ds:datastoreItem xmlns:ds="http://schemas.openxmlformats.org/officeDocument/2006/customXml" ds:itemID="{2CD91EDB-4476-489A-845B-ADC3AA066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