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5D6ECC55" w:rsidR="00F90291" w:rsidRPr="001D6D13" w:rsidRDefault="00E57F98" w:rsidP="00F90291">
      <w:pPr>
        <w:rPr>
          <w:b/>
          <w:bCs/>
        </w:rPr>
      </w:pPr>
      <w:r w:rsidRPr="001D6D13">
        <w:rPr>
          <w:b/>
          <w:bCs/>
        </w:rPr>
        <w:t>PowerMatch</w:t>
      </w:r>
      <w:r w:rsidR="00540B7F" w:rsidRPr="001D6D13">
        <w:rPr>
          <w:b/>
          <w:bCs/>
        </w:rPr>
        <w:t xml:space="preserve"> </w:t>
      </w:r>
      <w:r w:rsidRPr="001D6D13">
        <w:rPr>
          <w:b/>
          <w:bCs/>
        </w:rPr>
        <w:t>PM8500N</w:t>
      </w:r>
      <w:r w:rsidR="00540B7F" w:rsidRPr="001D6D13">
        <w:rPr>
          <w:b/>
          <w:bCs/>
        </w:rPr>
        <w:t xml:space="preserve"> </w:t>
      </w:r>
      <w:r w:rsidRPr="001D6D13">
        <w:rPr>
          <w:b/>
          <w:bCs/>
        </w:rPr>
        <w:t>configurable</w:t>
      </w:r>
      <w:r w:rsidR="00540B7F" w:rsidRPr="001D6D13">
        <w:rPr>
          <w:b/>
          <w:bCs/>
        </w:rPr>
        <w:t xml:space="preserve"> </w:t>
      </w:r>
      <w:r w:rsidRPr="001D6D13">
        <w:rPr>
          <w:b/>
          <w:bCs/>
        </w:rPr>
        <w:t>power</w:t>
      </w:r>
      <w:r w:rsidR="00540B7F" w:rsidRPr="001D6D13">
        <w:rPr>
          <w:b/>
          <w:bCs/>
        </w:rPr>
        <w:t xml:space="preserve"> </w:t>
      </w:r>
      <w:r w:rsidRPr="001D6D13">
        <w:rPr>
          <w:b/>
          <w:bCs/>
        </w:rPr>
        <w:t>amplifier</w:t>
      </w:r>
    </w:p>
    <w:p w14:paraId="086A8F36" w14:textId="77777777" w:rsidR="00E57F98" w:rsidRPr="001D6D13" w:rsidRDefault="00E57F98" w:rsidP="00E57F98">
      <w:proofErr w:type="spellStart"/>
      <w:r w:rsidRPr="001D6D13">
        <w:rPr>
          <w:rFonts w:ascii="MotoyaExCedarW3" w:eastAsia="MotoyaExCedarW3" w:hAnsi="MS Mincho" w:cs="MS Mincho" w:hint="eastAsia"/>
        </w:rPr>
        <w:t>設計者とエンジニアのための仕様概要</w:t>
      </w:r>
      <w:proofErr w:type="spellEnd"/>
    </w:p>
    <w:p w14:paraId="7DDB48F6" w14:textId="11B5319B" w:rsidR="00E57F98" w:rsidRPr="001D6D13" w:rsidRDefault="00E57F98" w:rsidP="00E57F98">
      <w:r w:rsidRPr="001D6D13">
        <w:t>202</w:t>
      </w:r>
      <w:r w:rsidRPr="001D6D13">
        <w:t>3</w:t>
      </w:r>
      <w:r w:rsidRPr="001D6D13">
        <w:rPr>
          <w:rFonts w:ascii="MotoyaExCedarW3" w:eastAsia="MotoyaExCedarW3" w:hAnsi="MS Mincho" w:cs="MS Mincho" w:hint="eastAsia"/>
        </w:rPr>
        <w:t>年</w:t>
      </w:r>
      <w:r w:rsidRPr="001D6D13">
        <w:t>7</w:t>
      </w:r>
      <w:r w:rsidRPr="001D6D13">
        <w:rPr>
          <w:rFonts w:ascii="MotoyaExCedarW3" w:eastAsia="MotoyaExCedarW3" w:hAnsi="MS Mincho" w:cs="MS Mincho" w:hint="eastAsia"/>
        </w:rPr>
        <w:t>月</w:t>
      </w:r>
    </w:p>
    <w:p w14:paraId="4CEC2B9E" w14:textId="3FECBF63" w:rsidR="00E57F98" w:rsidRPr="001D6D13" w:rsidRDefault="00E57F98" w:rsidP="00E57F98">
      <w:r w:rsidRPr="001D6D13">
        <w:rPr>
          <w:rFonts w:ascii="MotoyaExCedarW3" w:eastAsia="MotoyaExCedarW3" w:hAnsi="MS Mincho" w:cs="MS Mincho" w:hint="eastAsia"/>
        </w:rPr>
        <w:t>このアンプはソリッドステート回路で、クラス</w:t>
      </w:r>
      <w:r w:rsidRPr="001D6D13">
        <w:t>D</w:t>
      </w:r>
      <w:proofErr w:type="spellStart"/>
      <w:r w:rsidRPr="001D6D13">
        <w:rPr>
          <w:rFonts w:ascii="MotoyaExCedarW3" w:eastAsia="MotoyaExCedarW3" w:hAnsi="MS Mincho" w:cs="MS Mincho" w:hint="eastAsia"/>
        </w:rPr>
        <w:t>トポロジーと電流／電圧フィードバックループ回路を採用した</w:t>
      </w:r>
      <w:r w:rsidRPr="001D6D13">
        <w:t>MOSFET</w:t>
      </w:r>
      <w:r w:rsidRPr="001D6D13">
        <w:rPr>
          <w:rFonts w:ascii="MotoyaExCedarW3" w:eastAsia="MotoyaExCedarW3" w:hAnsi="MS Mincho" w:cs="MS Mincho" w:hint="eastAsia"/>
        </w:rPr>
        <w:t>出力デバイスを使用しています。</w:t>
      </w:r>
      <w:r w:rsidRPr="001D6D13">
        <w:t>Fast</w:t>
      </w:r>
      <w:proofErr w:type="spellEnd"/>
      <w:r w:rsidR="00540B7F" w:rsidRPr="001D6D13">
        <w:t xml:space="preserve"> </w:t>
      </w:r>
      <w:r w:rsidRPr="001D6D13">
        <w:t>PFC</w:t>
      </w:r>
      <w:r w:rsidRPr="001D6D13">
        <w:rPr>
          <w:rFonts w:ascii="MotoyaExCedarW3" w:eastAsia="MotoyaExCedarW3" w:hAnsi="MS Mincho" w:cs="MS Mincho" w:hint="eastAsia"/>
        </w:rPr>
        <w:t>を備えたスイッチング電源を内蔵。</w:t>
      </w:r>
      <w:r w:rsidRPr="001D6D13">
        <w:t>100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24</w:t>
      </w:r>
      <w:r w:rsidR="00540B7F" w:rsidRPr="001D6D13">
        <w:t>0 </w:t>
      </w:r>
      <w:r w:rsidRPr="001D6D13">
        <w:t>V</w:t>
      </w:r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50/6</w:t>
      </w:r>
      <w:r w:rsidR="00540B7F" w:rsidRPr="001D6D13">
        <w:t>0 </w:t>
      </w:r>
      <w:proofErr w:type="spellStart"/>
      <w:r w:rsidRPr="001D6D13">
        <w:t>Hz</w:t>
      </w:r>
      <w:r w:rsidRPr="001D6D13">
        <w:rPr>
          <w:rFonts w:ascii="MotoyaExCedarW3" w:eastAsia="MotoyaExCedarW3" w:hAnsi="MS Mincho" w:cs="MS Mincho" w:hint="eastAsia"/>
        </w:rPr>
        <w:t>の</w:t>
      </w:r>
      <w:r w:rsidRPr="001D6D13">
        <w:t>AC</w:t>
      </w:r>
      <w:r w:rsidRPr="001D6D13">
        <w:rPr>
          <w:rFonts w:ascii="MotoyaExCedarW3" w:eastAsia="MotoyaExCedarW3" w:hAnsi="MS Mincho" w:cs="MS Mincho" w:hint="eastAsia"/>
        </w:rPr>
        <w:t>電源供給で最大定格出力で稼働します</w:t>
      </w:r>
      <w:proofErr w:type="spellEnd"/>
      <w:r w:rsidRPr="001D6D13">
        <w:rPr>
          <w:rFonts w:ascii="MotoyaExCedarW3" w:eastAsia="MotoyaExCedarW3" w:hAnsi="MS Mincho" w:cs="MS Mincho" w:hint="eastAsia"/>
        </w:rPr>
        <w:t>。</w:t>
      </w:r>
      <w:r w:rsidRPr="001D6D13">
        <w:t>IEC</w:t>
      </w:r>
      <w:r w:rsidR="00540B7F" w:rsidRPr="001D6D13">
        <w:t xml:space="preserve"> </w:t>
      </w:r>
      <w:r w:rsidRPr="001D6D13">
        <w:t>60320-C20</w:t>
      </w:r>
      <w:r w:rsidR="00540B7F" w:rsidRPr="001D6D13">
        <w:t xml:space="preserve"> </w:t>
      </w:r>
      <w:r w:rsidRPr="001D6D13">
        <w:t>16/20</w:t>
      </w:r>
      <w:r w:rsidRPr="001D6D13">
        <w:rPr>
          <w:rFonts w:ascii="MotoyaExCedarW3" w:eastAsia="MotoyaExCedarW3" w:hAnsi="MS Mincho" w:cs="MS Mincho" w:hint="eastAsia"/>
        </w:rPr>
        <w:t>アンペアに準じた電源コネクターを備え、着脱式の電源コードが同梱されています。また、ショートおよびオープンによる負荷、一般的な過熱、</w:t>
      </w:r>
      <w:r w:rsidRPr="001D6D13">
        <w:t>DC</w:t>
      </w:r>
      <w:r w:rsidRPr="001D6D13">
        <w:rPr>
          <w:rFonts w:ascii="MotoyaExCedarW3" w:eastAsia="MotoyaExCedarW3" w:hAnsi="MS Mincho" w:cs="MS Mincho" w:hint="eastAsia"/>
        </w:rPr>
        <w:t>、高周波過負荷、低電圧／過大電圧、および内部異常に対する保護を備えています。アンプは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つの独立したアンプチャンネル備え、</w:t>
      </w:r>
      <w:r w:rsidRPr="001D6D13">
        <w:t>2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チャンネルの間で合計</w:t>
      </w:r>
      <w:r w:rsidRPr="001D6D13">
        <w:t>400</w:t>
      </w:r>
      <w:r w:rsidR="00540B7F" w:rsidRPr="001D6D13">
        <w:t>0 </w:t>
      </w:r>
      <w:r w:rsidRPr="001D6D13">
        <w:t>W</w:t>
      </w:r>
      <w:r w:rsidRPr="001D6D13">
        <w:rPr>
          <w:rFonts w:ascii="MotoyaExCedarW3" w:eastAsia="MotoyaExCedarW3" w:hAnsi="MS Mincho" w:cs="MS Mincho" w:hint="eastAsia"/>
        </w:rPr>
        <w:t>の定格出力を割り当てるように設定できます。可変速ファンを内蔵。自動的に制御され、アコースティックノイズを最小限に抑えます。ファンの通気方向はフロントパネルからリアパネルへ流れ、空気のフィルタリングは不要です。排気用のラックスペースは不要で、複数のアンプのラック取り付けが可能です。周囲温度が</w:t>
      </w:r>
      <w:r w:rsidRPr="001D6D13">
        <w:t>40</w:t>
      </w:r>
      <w:r w:rsidR="00540B7F" w:rsidRPr="001D6D13">
        <w:t>°C</w:t>
      </w:r>
      <w:r w:rsidRPr="001D6D13">
        <w:rPr>
          <w:rFonts w:ascii="MotoyaExCedarW3" w:eastAsia="MotoyaExCedarW3" w:hAnsi="MS Mincho" w:cs="MS Mincho" w:hint="eastAsia"/>
        </w:rPr>
        <w:t>（華氏</w:t>
      </w:r>
      <w:r w:rsidRPr="001D6D13">
        <w:t>104</w:t>
      </w:r>
      <w:r w:rsidR="00540B7F" w:rsidRPr="001D6D13">
        <w:t>°F</w:t>
      </w:r>
      <w:r w:rsidRPr="001D6D13">
        <w:rPr>
          <w:rFonts w:ascii="MotoyaExCedarW3" w:eastAsia="MotoyaExCedarW3" w:hAnsi="MS Mincho" w:cs="MS Mincho" w:hint="eastAsia"/>
        </w:rPr>
        <w:t>）までの環境下で、</w:t>
      </w:r>
      <w:r w:rsidRPr="001D6D13">
        <w:t>4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負荷に定格電力の</w:t>
      </w:r>
      <w:r w:rsidR="00540B7F" w:rsidRPr="001D6D13">
        <w:t>⅓</w:t>
      </w:r>
      <w:r w:rsidRPr="001D6D13">
        <w:rPr>
          <w:rFonts w:ascii="MotoyaExCedarW3" w:eastAsia="MotoyaExCedarW3" w:hAnsi="MS Mincho" w:cs="MS Mincho" w:hint="eastAsia"/>
        </w:rPr>
        <w:t>の電力で連続動作が可能です。定格出力の</w:t>
      </w:r>
      <w:r w:rsidR="00540B7F" w:rsidRPr="001D6D13">
        <w:t>⅓</w:t>
      </w:r>
      <w:r w:rsidRPr="001D6D13">
        <w:rPr>
          <w:rFonts w:ascii="MotoyaExCedarW3" w:eastAsia="MotoyaExCedarW3" w:hAnsi="MS Mincho" w:cs="MS Mincho" w:hint="eastAsia"/>
        </w:rPr>
        <w:t>の標準電流は</w:t>
      </w:r>
      <w:r w:rsidRPr="001D6D13">
        <w:t>1</w:t>
      </w:r>
      <w:r w:rsidR="00540B7F" w:rsidRPr="001D6D13">
        <w:t>5 </w:t>
      </w:r>
      <w:r w:rsidRPr="001D6D13">
        <w:t>A/12</w:t>
      </w:r>
      <w:r w:rsidR="00540B7F" w:rsidRPr="001D6D13">
        <w:t>0 </w:t>
      </w:r>
      <w:r w:rsidRPr="001D6D13">
        <w:t>VAC</w:t>
      </w:r>
      <w:r w:rsidRPr="001D6D13">
        <w:rPr>
          <w:rFonts w:ascii="MotoyaExCedarW3" w:eastAsia="MotoyaExCedarW3" w:hAnsi="MS Mincho" w:cs="MS Mincho" w:hint="eastAsia"/>
        </w:rPr>
        <w:t>および</w:t>
      </w:r>
      <w:r w:rsidRPr="001D6D13">
        <w:t>7.</w:t>
      </w:r>
      <w:r w:rsidR="00540B7F" w:rsidRPr="001D6D13">
        <w:t>5 </w:t>
      </w:r>
      <w:r w:rsidRPr="001D6D13">
        <w:t>A/23</w:t>
      </w:r>
      <w:r w:rsidR="00540B7F" w:rsidRPr="001D6D13">
        <w:t>0 </w:t>
      </w:r>
      <w:proofErr w:type="spellStart"/>
      <w:r w:rsidRPr="001D6D13">
        <w:t>VAC</w:t>
      </w:r>
      <w:r w:rsidRPr="001D6D13">
        <w:rPr>
          <w:rFonts w:ascii="MotoyaExCedarW3" w:eastAsia="MotoyaExCedarW3" w:hAnsi="MS Mincho" w:cs="MS Mincho" w:hint="eastAsia"/>
        </w:rPr>
        <w:t>です</w:t>
      </w:r>
      <w:proofErr w:type="spellEnd"/>
      <w:r w:rsidRPr="001D6D13">
        <w:rPr>
          <w:rFonts w:ascii="MotoyaExCedarW3" w:eastAsia="MotoyaExCedarW3" w:hAnsi="MS Mincho" w:cs="MS Mincho" w:hint="eastAsia"/>
        </w:rPr>
        <w:t>。</w:t>
      </w:r>
    </w:p>
    <w:p w14:paraId="3B0A52E4" w14:textId="77777777" w:rsidR="00E57F98" w:rsidRPr="001D6D13" w:rsidRDefault="00E57F98" w:rsidP="00E57F98">
      <w:proofErr w:type="spellStart"/>
      <w:r w:rsidRPr="001D6D13">
        <w:rPr>
          <w:rFonts w:ascii="MotoyaExCedarW3" w:eastAsia="MotoyaExCedarW3" w:hAnsi="MS Mincho" w:cs="MS Mincho" w:hint="eastAsia"/>
        </w:rPr>
        <w:t>このパワーアンプは、次の性能仕様を満たしています</w:t>
      </w:r>
      <w:proofErr w:type="spellEnd"/>
      <w:r w:rsidRPr="001D6D13">
        <w:rPr>
          <w:rFonts w:ascii="MotoyaExCedarW3" w:eastAsia="MotoyaExCedarW3" w:hAnsi="MS Mincho" w:cs="MS Mincho" w:hint="eastAsia"/>
        </w:rPr>
        <w:t>。</w:t>
      </w:r>
    </w:p>
    <w:p w14:paraId="161ACB73" w14:textId="64C54C1F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rPr>
          <w:rFonts w:ascii="MotoyaExCedarW3" w:eastAsia="MotoyaExCedarW3" w:hAnsi="MS Mincho" w:cs="MS Mincho" w:hint="eastAsia"/>
        </w:rPr>
        <w:t>定格出力に対するアナログ入力感度</w:t>
      </w:r>
      <w:proofErr w:type="spellEnd"/>
      <w:r w:rsidRPr="001D6D13">
        <w:t>:</w:t>
      </w:r>
      <w:r w:rsidR="00540B7F" w:rsidRPr="001D6D13">
        <w:t xml:space="preserve"> </w:t>
      </w:r>
      <w:r w:rsidRPr="001D6D13">
        <w:t>0</w:t>
      </w:r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+4</w:t>
      </w:r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+12</w:t>
      </w:r>
      <w:r w:rsidRPr="001D6D13">
        <w:rPr>
          <w:rFonts w:ascii="MotoyaExCedarW3" w:eastAsia="MotoyaExCedarW3" w:hAnsi="MS Mincho" w:cs="MS Mincho" w:hint="eastAsia"/>
        </w:rPr>
        <w:t>および</w:t>
      </w:r>
      <w:r w:rsidRPr="001D6D13">
        <w:t>+2</w:t>
      </w:r>
      <w:r w:rsidR="00540B7F" w:rsidRPr="001D6D13">
        <w:t>4 </w:t>
      </w:r>
      <w:proofErr w:type="spellStart"/>
      <w:r w:rsidRPr="001D6D13">
        <w:t>dBu</w:t>
      </w:r>
      <w:r w:rsidRPr="001D6D13">
        <w:rPr>
          <w:rFonts w:ascii="MotoyaExCedarW3" w:eastAsia="MotoyaExCedarW3" w:hAnsi="MS Mincho" w:cs="MS Mincho" w:hint="eastAsia"/>
        </w:rPr>
        <w:t>、ユーザーが選択可能</w:t>
      </w:r>
      <w:proofErr w:type="spellEnd"/>
    </w:p>
    <w:p w14:paraId="1CFBAD5B" w14:textId="1E145E8C" w:rsidR="00E57F98" w:rsidRPr="001D6D13" w:rsidRDefault="00E57F98" w:rsidP="00E57F98">
      <w:pPr>
        <w:pStyle w:val="ListParagraph"/>
        <w:numPr>
          <w:ilvl w:val="0"/>
          <w:numId w:val="8"/>
        </w:numPr>
      </w:pPr>
      <w:r w:rsidRPr="001D6D13">
        <w:rPr>
          <w:rFonts w:ascii="MotoyaExCedarW3" w:eastAsia="MotoyaExCedarW3" w:hAnsi="MS Mincho" w:cs="MS Mincho" w:hint="eastAsia"/>
        </w:rPr>
        <w:t>チャンネルあたりの定格出力（全チャンネル</w:t>
      </w:r>
      <w:r w:rsidRPr="001D6D13">
        <w:t>0.1%</w:t>
      </w:r>
      <w:r w:rsidR="00540B7F" w:rsidRPr="001D6D13">
        <w:t xml:space="preserve"> </w:t>
      </w:r>
      <w:r w:rsidRPr="001D6D13">
        <w:t>THD</w:t>
      </w:r>
      <w:r w:rsidRPr="001D6D13">
        <w:rPr>
          <w:rFonts w:ascii="MotoyaExCedarW3" w:eastAsia="MotoyaExCedarW3" w:hAnsi="MS Mincho" w:cs="MS Mincho" w:hint="eastAsia"/>
        </w:rPr>
        <w:t>以下、標準（</w:t>
      </w:r>
      <w:r w:rsidR="00540B7F" w:rsidRPr="001D6D13">
        <w:t>1 </w:t>
      </w:r>
      <w:proofErr w:type="spellStart"/>
      <w:r w:rsidRPr="001D6D13">
        <w:t>kHz</w:t>
      </w:r>
      <w:r w:rsidRPr="001D6D13">
        <w:rPr>
          <w:rFonts w:ascii="MotoyaExCedarW3" w:eastAsia="MotoyaExCedarW3" w:hAnsi="MS Mincho" w:cs="MS Mincho" w:hint="eastAsia"/>
        </w:rPr>
        <w:t>）駆動時</w:t>
      </w:r>
      <w:proofErr w:type="spellEnd"/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Mono</w:t>
      </w:r>
      <w:r w:rsidRPr="001D6D13">
        <w:rPr>
          <w:rFonts w:ascii="MotoyaExCedarW3" w:eastAsia="MotoyaExCedarW3" w:hAnsi="MS Mincho" w:cs="MS Mincho" w:hint="eastAsia"/>
        </w:rPr>
        <w:t>モード、最大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チャンネル、</w:t>
      </w:r>
      <w:r w:rsidRPr="001D6D13">
        <w:t>50</w:t>
      </w:r>
      <w:r w:rsidR="00540B7F" w:rsidRPr="001D6D13">
        <w:t>0 </w:t>
      </w:r>
      <w:r w:rsidRPr="001D6D13">
        <w:t>W/</w:t>
      </w:r>
      <w:r w:rsidR="00540B7F" w:rsidRPr="001D6D13">
        <w:t>4 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および</w:t>
      </w:r>
      <w:r w:rsidRPr="001D6D13">
        <w:t>30</w:t>
      </w:r>
      <w:r w:rsidR="00540B7F" w:rsidRPr="001D6D13">
        <w:t>0 </w:t>
      </w:r>
      <w:r w:rsidRPr="001D6D13">
        <w:t>W/</w:t>
      </w:r>
      <w:r w:rsidR="00540B7F" w:rsidRPr="001D6D13">
        <w:t>8 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。</w:t>
      </w:r>
      <w:r w:rsidRPr="001D6D13">
        <w:t>V</w:t>
      </w:r>
      <w:r w:rsidR="00540B7F" w:rsidRPr="001D6D13">
        <w:t>-</w:t>
      </w:r>
      <w:r w:rsidRPr="001D6D13">
        <w:t>Bridge</w:t>
      </w:r>
      <w:r w:rsidRPr="001D6D13">
        <w:rPr>
          <w:rFonts w:ascii="MotoyaExCedarW3" w:eastAsia="MotoyaExCedarW3" w:hAnsi="MS Mincho" w:cs="MS Mincho" w:hint="eastAsia"/>
        </w:rPr>
        <w:t>モード、最大</w:t>
      </w:r>
      <w:r w:rsidRPr="001D6D13">
        <w:t>4</w:t>
      </w:r>
      <w:r w:rsidRPr="001D6D13">
        <w:rPr>
          <w:rFonts w:ascii="MotoyaExCedarW3" w:eastAsia="MotoyaExCedarW3" w:hAnsi="MS Mincho" w:cs="MS Mincho" w:hint="eastAsia"/>
        </w:rPr>
        <w:t>チャンネル、</w:t>
      </w:r>
      <w:r w:rsidRPr="001D6D13">
        <w:t>100</w:t>
      </w:r>
      <w:r w:rsidR="00540B7F" w:rsidRPr="001D6D13">
        <w:t>0 </w:t>
      </w:r>
      <w:r w:rsidRPr="001D6D13">
        <w:t>W/</w:t>
      </w:r>
      <w:r w:rsidR="00540B7F" w:rsidRPr="001D6D13">
        <w:t>4 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、</w:t>
      </w:r>
      <w:r w:rsidR="00540B7F" w:rsidRPr="001D6D13">
        <w:t>8 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、または</w:t>
      </w:r>
      <w:r w:rsidRPr="001D6D13">
        <w:t>10</w:t>
      </w:r>
      <w:r w:rsidR="00540B7F" w:rsidRPr="001D6D13">
        <w:t>0 </w:t>
      </w:r>
      <w:proofErr w:type="spellStart"/>
      <w:r w:rsidRPr="001D6D13">
        <w:t>V</w:t>
      </w:r>
      <w:r w:rsidRPr="001D6D13">
        <w:rPr>
          <w:rFonts w:ascii="MotoyaExCedarW3" w:eastAsia="MotoyaExCedarW3" w:hAnsi="MS Mincho" w:cs="MS Mincho" w:hint="eastAsia"/>
        </w:rPr>
        <w:t>ライン</w:t>
      </w:r>
      <w:proofErr w:type="spellEnd"/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@</w:t>
      </w:r>
      <w:r w:rsidR="00540B7F" w:rsidRPr="001D6D13">
        <w:t xml:space="preserve"> </w:t>
      </w:r>
      <w:r w:rsidRPr="001D6D13">
        <w:t>1%</w:t>
      </w:r>
      <w:r w:rsidR="00540B7F" w:rsidRPr="001D6D13">
        <w:t xml:space="preserve"> </w:t>
      </w:r>
      <w:r w:rsidRPr="001D6D13">
        <w:t>THD</w:t>
      </w:r>
      <w:r w:rsidRPr="001D6D13">
        <w:rPr>
          <w:rFonts w:ascii="MotoyaExCedarW3" w:eastAsia="MotoyaExCedarW3" w:hAnsi="MS Mincho" w:cs="MS Mincho" w:hint="eastAsia"/>
        </w:rPr>
        <w:t>）、</w:t>
      </w:r>
      <w:r w:rsidRPr="001D6D13">
        <w:t>80</w:t>
      </w:r>
      <w:r w:rsidR="00540B7F" w:rsidRPr="001D6D13">
        <w:t>0 </w:t>
      </w:r>
      <w:r w:rsidRPr="001D6D13">
        <w:t>W/7</w:t>
      </w:r>
      <w:r w:rsidR="00540B7F" w:rsidRPr="001D6D13">
        <w:t>0 </w:t>
      </w:r>
      <w:proofErr w:type="spellStart"/>
      <w:r w:rsidRPr="001D6D13">
        <w:t>V</w:t>
      </w:r>
      <w:r w:rsidRPr="001D6D13">
        <w:rPr>
          <w:rFonts w:ascii="MotoyaExCedarW3" w:eastAsia="MotoyaExCedarW3" w:hAnsi="MS Mincho" w:cs="MS Mincho" w:hint="eastAsia"/>
        </w:rPr>
        <w:t>ライン</w:t>
      </w:r>
      <w:proofErr w:type="spellEnd"/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@</w:t>
      </w:r>
      <w:r w:rsidR="00540B7F" w:rsidRPr="001D6D13">
        <w:t xml:space="preserve"> </w:t>
      </w:r>
      <w:r w:rsidRPr="001D6D13">
        <w:t>1%</w:t>
      </w:r>
      <w:r w:rsidR="00540B7F" w:rsidRPr="001D6D13">
        <w:t xml:space="preserve"> </w:t>
      </w:r>
      <w:r w:rsidRPr="001D6D13">
        <w:t>THD</w:t>
      </w:r>
      <w:r w:rsidRPr="001D6D13">
        <w:rPr>
          <w:rFonts w:ascii="MotoyaExCedarW3" w:eastAsia="MotoyaExCedarW3" w:hAnsi="MS Mincho" w:cs="MS Mincho" w:hint="eastAsia"/>
        </w:rPr>
        <w:t>）。</w:t>
      </w:r>
      <w:r w:rsidRPr="001D6D13">
        <w:t>I-Share</w:t>
      </w:r>
      <w:r w:rsidRPr="001D6D13">
        <w:rPr>
          <w:rFonts w:ascii="MotoyaExCedarW3" w:eastAsia="MotoyaExCedarW3" w:hAnsi="MS Mincho" w:cs="MS Mincho" w:hint="eastAsia"/>
        </w:rPr>
        <w:t>モード、最大</w:t>
      </w:r>
      <w:r w:rsidRPr="001D6D13">
        <w:t>4</w:t>
      </w:r>
      <w:r w:rsidRPr="001D6D13">
        <w:rPr>
          <w:rFonts w:ascii="MotoyaExCedarW3" w:eastAsia="MotoyaExCedarW3" w:hAnsi="MS Mincho" w:cs="MS Mincho" w:hint="eastAsia"/>
        </w:rPr>
        <w:t>チャンネル、</w:t>
      </w:r>
      <w:r w:rsidRPr="001D6D13">
        <w:t>100</w:t>
      </w:r>
      <w:r w:rsidR="00540B7F" w:rsidRPr="001D6D13">
        <w:t>0 </w:t>
      </w:r>
      <w:r w:rsidRPr="001D6D13">
        <w:t>W/</w:t>
      </w:r>
      <w:r w:rsidR="00540B7F" w:rsidRPr="001D6D13">
        <w:t>2 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。</w:t>
      </w:r>
      <w:r w:rsidRPr="001D6D13">
        <w:t>Quad</w:t>
      </w:r>
      <w:r w:rsidRPr="001D6D13">
        <w:rPr>
          <w:rFonts w:ascii="MotoyaExCedarW3" w:eastAsia="MotoyaExCedarW3" w:hAnsi="MS Mincho" w:cs="MS Mincho" w:hint="eastAsia"/>
        </w:rPr>
        <w:t>モード、最大</w:t>
      </w:r>
      <w:r w:rsidRPr="001D6D13">
        <w:t>2</w:t>
      </w:r>
      <w:r w:rsidRPr="001D6D13">
        <w:rPr>
          <w:rFonts w:ascii="MotoyaExCedarW3" w:eastAsia="MotoyaExCedarW3" w:hAnsi="MS Mincho" w:cs="MS Mincho" w:hint="eastAsia"/>
        </w:rPr>
        <w:t>チャンネル、</w:t>
      </w:r>
      <w:r w:rsidRPr="001D6D13">
        <w:t>200</w:t>
      </w:r>
      <w:r w:rsidR="00540B7F" w:rsidRPr="001D6D13">
        <w:t>0 </w:t>
      </w:r>
      <w:r w:rsidRPr="001D6D13">
        <w:t>W/</w:t>
      </w:r>
      <w:r w:rsidR="00540B7F" w:rsidRPr="001D6D13">
        <w:t>4 </w:t>
      </w:r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または</w:t>
      </w:r>
      <w:r w:rsidRPr="001D6D13">
        <w:t>10</w:t>
      </w:r>
      <w:r w:rsidR="00540B7F" w:rsidRPr="001D6D13">
        <w:t>0 </w:t>
      </w:r>
      <w:proofErr w:type="spellStart"/>
      <w:r w:rsidRPr="001D6D13">
        <w:t>V</w:t>
      </w:r>
      <w:r w:rsidRPr="001D6D13">
        <w:rPr>
          <w:rFonts w:ascii="MotoyaExCedarW3" w:eastAsia="MotoyaExCedarW3" w:hAnsi="MS Mincho" w:cs="MS Mincho" w:hint="eastAsia"/>
        </w:rPr>
        <w:t>ライン</w:t>
      </w:r>
      <w:proofErr w:type="spellEnd"/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@</w:t>
      </w:r>
      <w:r w:rsidR="00540B7F" w:rsidRPr="001D6D13">
        <w:t xml:space="preserve"> </w:t>
      </w:r>
      <w:r w:rsidRPr="001D6D13">
        <w:t>1%</w:t>
      </w:r>
      <w:r w:rsidR="00540B7F" w:rsidRPr="001D6D13">
        <w:t xml:space="preserve"> </w:t>
      </w:r>
      <w:r w:rsidRPr="001D6D13">
        <w:t>THD</w:t>
      </w:r>
      <w:r w:rsidRPr="001D6D13">
        <w:rPr>
          <w:rFonts w:ascii="MotoyaExCedarW3" w:eastAsia="MotoyaExCedarW3" w:hAnsi="MS Mincho" w:cs="MS Mincho" w:hint="eastAsia"/>
        </w:rPr>
        <w:t>）、</w:t>
      </w:r>
      <w:r w:rsidRPr="001D6D13">
        <w:t>160</w:t>
      </w:r>
      <w:r w:rsidR="00540B7F" w:rsidRPr="001D6D13">
        <w:t>0 </w:t>
      </w:r>
      <w:r w:rsidRPr="001D6D13">
        <w:t>W/7</w:t>
      </w:r>
      <w:r w:rsidR="00540B7F" w:rsidRPr="001D6D13">
        <w:t>0 </w:t>
      </w:r>
      <w:proofErr w:type="spellStart"/>
      <w:r w:rsidRPr="001D6D13">
        <w:t>V</w:t>
      </w:r>
      <w:r w:rsidRPr="001D6D13">
        <w:rPr>
          <w:rFonts w:ascii="MotoyaExCedarW3" w:eastAsia="MotoyaExCedarW3" w:hAnsi="MS Mincho" w:cs="MS Mincho" w:hint="eastAsia"/>
        </w:rPr>
        <w:t>ライン</w:t>
      </w:r>
      <w:proofErr w:type="spellEnd"/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@</w:t>
      </w:r>
      <w:r w:rsidR="00540B7F" w:rsidRPr="001D6D13">
        <w:t xml:space="preserve"> </w:t>
      </w:r>
      <w:r w:rsidRPr="001D6D13">
        <w:t>1%</w:t>
      </w:r>
      <w:r w:rsidR="00540B7F" w:rsidRPr="001D6D13">
        <w:t xml:space="preserve"> </w:t>
      </w:r>
      <w:r w:rsidRPr="001D6D13">
        <w:t>THD</w:t>
      </w:r>
      <w:r w:rsidRPr="001D6D13">
        <w:rPr>
          <w:rFonts w:ascii="MotoyaExCedarW3" w:eastAsia="MotoyaExCedarW3" w:hAnsi="MS Mincho" w:cs="MS Mincho" w:hint="eastAsia"/>
        </w:rPr>
        <w:t>）</w:t>
      </w:r>
    </w:p>
    <w:p w14:paraId="7E3646D5" w14:textId="0813FD4D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rPr>
          <w:rFonts w:ascii="MotoyaExCedarW3" w:eastAsia="MotoyaExCedarW3" w:hAnsi="MS Mincho" w:cs="MS Mincho" w:hint="eastAsia"/>
        </w:rPr>
        <w:t>周波数特性</w:t>
      </w:r>
      <w:proofErr w:type="spellEnd"/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rPr>
          <w:rFonts w:cs="Montserrat"/>
        </w:rPr>
        <w:t>±</w:t>
      </w:r>
      <w:r w:rsidRPr="001D6D13">
        <w:t>0.</w:t>
      </w:r>
      <w:r w:rsidR="00540B7F" w:rsidRPr="001D6D13">
        <w:t>5 </w:t>
      </w:r>
      <w:r w:rsidRPr="001D6D13">
        <w:t>dB</w:t>
      </w:r>
      <w:r w:rsidR="00540B7F" w:rsidRPr="001D6D13">
        <w:t xml:space="preserve"> </w:t>
      </w:r>
      <w:r w:rsidRPr="001D6D13">
        <w:t>@</w:t>
      </w:r>
      <w:r w:rsidR="00540B7F" w:rsidRPr="001D6D13">
        <w:t xml:space="preserve"> 1 </w:t>
      </w:r>
      <w:r w:rsidRPr="001D6D13">
        <w:t>W</w:t>
      </w:r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2</w:t>
      </w:r>
      <w:r w:rsidR="00540B7F" w:rsidRPr="001D6D13">
        <w:t>0 </w:t>
      </w:r>
      <w:r w:rsidRPr="001D6D13">
        <w:t>Hz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2</w:t>
      </w:r>
      <w:r w:rsidR="00540B7F" w:rsidRPr="001D6D13">
        <w:t>0 </w:t>
      </w:r>
      <w:r w:rsidRPr="001D6D13">
        <w:t>kHz</w:t>
      </w:r>
    </w:p>
    <w:p w14:paraId="0348643A" w14:textId="7E433F03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t>SN</w:t>
      </w:r>
      <w:r w:rsidRPr="001D6D13">
        <w:rPr>
          <w:rFonts w:ascii="MotoyaExCedarW3" w:eastAsia="MotoyaExCedarW3" w:hAnsi="MS Mincho" w:cs="MS Mincho" w:hint="eastAsia"/>
        </w:rPr>
        <w:t>比（定格出力未満、</w:t>
      </w:r>
      <w:r w:rsidRPr="001D6D13">
        <w:t>A-weighted</w:t>
      </w:r>
      <w:proofErr w:type="spellEnd"/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+2</w:t>
      </w:r>
      <w:r w:rsidR="00540B7F" w:rsidRPr="001D6D13">
        <w:t>4 </w:t>
      </w:r>
      <w:proofErr w:type="spellStart"/>
      <w:r w:rsidRPr="001D6D13">
        <w:t>dBu</w:t>
      </w:r>
      <w:r w:rsidRPr="001D6D13">
        <w:rPr>
          <w:rFonts w:ascii="MotoyaExCedarW3" w:eastAsia="MotoyaExCedarW3" w:hAnsi="MS Mincho" w:cs="MS Mincho" w:hint="eastAsia"/>
        </w:rPr>
        <w:t>アナログ入力感度</w:t>
      </w:r>
      <w:proofErr w:type="spellEnd"/>
      <w:r w:rsidRPr="001D6D13">
        <w:rPr>
          <w:rFonts w:ascii="MotoyaExCedarW3" w:eastAsia="MotoyaExCedarW3" w:hAnsi="MS Mincho" w:cs="MS Mincho" w:hint="eastAsia"/>
        </w:rPr>
        <w:t>）</w:t>
      </w:r>
      <w:r w:rsidR="00540B7F" w:rsidRPr="001D6D13">
        <w:t xml:space="preserve"> </w:t>
      </w:r>
      <w:r w:rsidRPr="001D6D13">
        <w:t>&gt;</w:t>
      </w:r>
      <w:r w:rsidR="00540B7F" w:rsidRPr="001D6D13">
        <w:t xml:space="preserve"> </w:t>
      </w:r>
      <w:r w:rsidRPr="001D6D13">
        <w:t>10</w:t>
      </w:r>
      <w:r w:rsidR="00540B7F" w:rsidRPr="001D6D13">
        <w:t>2 </w:t>
      </w:r>
      <w:r w:rsidRPr="001D6D13">
        <w:t>dB</w:t>
      </w:r>
    </w:p>
    <w:p w14:paraId="0B39A884" w14:textId="2319E5B0" w:rsidR="00E57F98" w:rsidRPr="001D6D13" w:rsidRDefault="00E57F98" w:rsidP="00E57F98">
      <w:pPr>
        <w:pStyle w:val="ListParagraph"/>
        <w:numPr>
          <w:ilvl w:val="0"/>
          <w:numId w:val="8"/>
        </w:numPr>
      </w:pPr>
      <w:r w:rsidRPr="001D6D13">
        <w:rPr>
          <w:rFonts w:ascii="MotoyaExCedarW3" w:eastAsia="MotoyaExCedarW3" w:hAnsi="MS Mincho" w:cs="MS Mincho" w:hint="eastAsia"/>
        </w:rPr>
        <w:t>全高調波歪（</w:t>
      </w:r>
      <w:r w:rsidR="00540B7F" w:rsidRPr="001D6D13">
        <w:t>1 </w:t>
      </w:r>
      <w:r w:rsidRPr="001D6D13">
        <w:t>W</w:t>
      </w:r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2</w:t>
      </w:r>
      <w:r w:rsidR="00540B7F" w:rsidRPr="001D6D13">
        <w:t>0 </w:t>
      </w:r>
      <w:r w:rsidRPr="001D6D13">
        <w:t>Hz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2</w:t>
      </w:r>
      <w:r w:rsidR="00540B7F" w:rsidRPr="001D6D13">
        <w:t>0 </w:t>
      </w:r>
      <w:r w:rsidRPr="001D6D13">
        <w:t>kHz</w:t>
      </w:r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0.4%</w:t>
      </w:r>
      <w:r w:rsidRPr="001D6D13">
        <w:rPr>
          <w:rFonts w:ascii="MotoyaExCedarW3" w:eastAsia="MotoyaExCedarW3" w:hAnsi="MS Mincho" w:cs="MS Mincho" w:hint="eastAsia"/>
        </w:rPr>
        <w:t>以下</w:t>
      </w:r>
    </w:p>
    <w:p w14:paraId="3E028036" w14:textId="06E0D555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rPr>
          <w:rFonts w:ascii="MotoyaExCedarW3" w:eastAsia="MotoyaExCedarW3" w:hAnsi="MS Mincho" w:cs="MS Mincho" w:hint="eastAsia"/>
        </w:rPr>
        <w:t>混変調歪（</w:t>
      </w:r>
      <w:r w:rsidRPr="001D6D13">
        <w:t>SMPTE</w:t>
      </w:r>
      <w:proofErr w:type="spellEnd"/>
      <w:r w:rsidR="00540B7F" w:rsidRPr="001D6D13">
        <w:t xml:space="preserve"> </w:t>
      </w:r>
      <w:r w:rsidRPr="001D6D13">
        <w:t>6</w:t>
      </w:r>
      <w:r w:rsidR="00540B7F" w:rsidRPr="001D6D13">
        <w:t>0 </w:t>
      </w:r>
      <w:r w:rsidRPr="001D6D13">
        <w:t>Hz</w:t>
      </w:r>
      <w:r w:rsidRPr="001D6D13">
        <w:rPr>
          <w:rFonts w:ascii="MotoyaExCedarW3" w:eastAsia="MotoyaExCedarW3" w:hAnsi="MS Mincho" w:cs="MS Mincho" w:hint="eastAsia"/>
        </w:rPr>
        <w:t>および</w:t>
      </w:r>
      <w:r w:rsidR="00540B7F" w:rsidRPr="001D6D13">
        <w:t>7 </w:t>
      </w:r>
      <w:r w:rsidRPr="001D6D13">
        <w:t>kHz</w:t>
      </w:r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0.4%</w:t>
      </w:r>
      <w:r w:rsidRPr="001D6D13">
        <w:rPr>
          <w:rFonts w:ascii="MotoyaExCedarW3" w:eastAsia="MotoyaExCedarW3" w:hAnsi="MS Mincho" w:cs="MS Mincho" w:hint="eastAsia"/>
        </w:rPr>
        <w:t>以下</w:t>
      </w:r>
    </w:p>
    <w:p w14:paraId="00FD6131" w14:textId="67CE22F3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rPr>
          <w:rFonts w:ascii="MotoyaExCedarW3" w:eastAsia="MotoyaExCedarW3" w:hAnsi="MS Mincho" w:cs="MS Mincho" w:hint="eastAsia"/>
        </w:rPr>
        <w:t>チャンネル分離（隣接チャンネル</w:t>
      </w:r>
      <w:proofErr w:type="spellEnd"/>
      <w:r w:rsidR="00540B7F" w:rsidRPr="001D6D13">
        <w:t xml:space="preserve"> </w:t>
      </w:r>
      <w:r w:rsidRPr="001D6D13">
        <w:t>@</w:t>
      </w:r>
      <w:r w:rsidR="00540B7F" w:rsidRPr="001D6D13">
        <w:t xml:space="preserve"> 1 </w:t>
      </w:r>
      <w:r w:rsidRPr="001D6D13">
        <w:t>kHz</w:t>
      </w:r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6</w:t>
      </w:r>
      <w:r w:rsidR="00540B7F" w:rsidRPr="001D6D13">
        <w:t>5 </w:t>
      </w:r>
      <w:proofErr w:type="spellStart"/>
      <w:r w:rsidRPr="001D6D13">
        <w:t>dB</w:t>
      </w:r>
      <w:r w:rsidRPr="001D6D13">
        <w:rPr>
          <w:rFonts w:ascii="MotoyaExCedarW3" w:eastAsia="MotoyaExCedarW3" w:hAnsi="MS Mincho" w:cs="MS Mincho" w:hint="eastAsia"/>
        </w:rPr>
        <w:t>以上</w:t>
      </w:r>
      <w:proofErr w:type="spellEnd"/>
    </w:p>
    <w:p w14:paraId="1386473B" w14:textId="3667F810" w:rsidR="00E57F98" w:rsidRPr="001D6D13" w:rsidRDefault="00E57F98" w:rsidP="00E57F98">
      <w:pPr>
        <w:pStyle w:val="ListParagraph"/>
        <w:numPr>
          <w:ilvl w:val="0"/>
          <w:numId w:val="8"/>
        </w:numPr>
      </w:pPr>
      <w:proofErr w:type="spellStart"/>
      <w:r w:rsidRPr="001D6D13">
        <w:rPr>
          <w:rFonts w:ascii="MotoyaExCedarW3" w:eastAsia="MotoyaExCedarW3" w:hAnsi="MS Mincho" w:cs="MS Mincho" w:hint="eastAsia"/>
        </w:rPr>
        <w:t>ダンピングファクタ</w:t>
      </w:r>
      <w:proofErr w:type="spellEnd"/>
      <w:r w:rsidRPr="001D6D13">
        <w:rPr>
          <w:rFonts w:ascii="MotoyaExCedarW3" w:eastAsia="MotoyaExCedarW3" w:hAnsi="MS Mincho" w:cs="MS Mincho" w:hint="eastAsia"/>
        </w:rPr>
        <w:t>ー（</w:t>
      </w:r>
      <w:r w:rsidRPr="001D6D13">
        <w:t>10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100</w:t>
      </w:r>
      <w:r w:rsidR="00540B7F" w:rsidRPr="001D6D13">
        <w:t>0 </w:t>
      </w:r>
      <w:r w:rsidRPr="001D6D13">
        <w:t>Hz</w:t>
      </w:r>
      <w:r w:rsidRPr="001D6D13">
        <w:rPr>
          <w:rFonts w:ascii="MotoyaExCedarW3" w:eastAsia="MotoyaExCedarW3" w:hAnsi="MS Mincho" w:cs="MS Mincho" w:hint="eastAsia"/>
        </w:rPr>
        <w:t>、</w:t>
      </w:r>
      <w:r w:rsidR="00540B7F" w:rsidRPr="001D6D13">
        <w:t>4 </w:t>
      </w:r>
      <w:proofErr w:type="spellStart"/>
      <w:r w:rsidRPr="001D6D13">
        <w:rPr>
          <w:rFonts w:hint="cs"/>
        </w:rPr>
        <w:t>Ω</w:t>
      </w:r>
      <w:r w:rsidRPr="001D6D13">
        <w:rPr>
          <w:rFonts w:ascii="MotoyaExCedarW3" w:eastAsia="MotoyaExCedarW3" w:hAnsi="MS Mincho" w:cs="MS Mincho" w:hint="eastAsia"/>
        </w:rPr>
        <w:t>、アンプ出力で測定</w:t>
      </w:r>
      <w:proofErr w:type="spellEnd"/>
      <w:r w:rsidRPr="001D6D13">
        <w:rPr>
          <w:rFonts w:ascii="MotoyaExCedarW3" w:eastAsia="MotoyaExCedarW3" w:hAnsi="MS Mincho" w:cs="MS Mincho" w:hint="eastAsia"/>
        </w:rPr>
        <w:t>）</w:t>
      </w:r>
      <w:r w:rsidRPr="001D6D13">
        <w:t>:</w:t>
      </w:r>
      <w:r w:rsidR="00540B7F" w:rsidRPr="001D6D13">
        <w:t xml:space="preserve"> </w:t>
      </w:r>
      <w:r w:rsidRPr="001D6D13">
        <w:t>1000</w:t>
      </w:r>
      <w:r w:rsidRPr="001D6D13">
        <w:rPr>
          <w:rFonts w:ascii="MotoyaExCedarW3" w:eastAsia="MotoyaExCedarW3" w:hAnsi="MS Mincho" w:cs="MS Mincho" w:hint="eastAsia"/>
        </w:rPr>
        <w:t>以上</w:t>
      </w:r>
    </w:p>
    <w:p w14:paraId="15BEF8A8" w14:textId="62D59C87" w:rsidR="00E57F98" w:rsidRPr="001D6D13" w:rsidRDefault="00E57F98" w:rsidP="00E57F98">
      <w:r w:rsidRPr="001D6D13">
        <w:rPr>
          <w:rFonts w:ascii="MotoyaExCedarW3" w:eastAsia="MotoyaExCedarW3" w:hAnsi="MS Mincho" w:cs="MS Mincho" w:hint="eastAsia"/>
        </w:rPr>
        <w:t>リアパネルに</w:t>
      </w:r>
      <w:r w:rsidRPr="001D6D13">
        <w:t>3</w:t>
      </w:r>
      <w:r w:rsidRPr="001D6D13">
        <w:rPr>
          <w:rFonts w:ascii="MotoyaExCedarW3" w:eastAsia="MotoyaExCedarW3" w:hAnsi="MS Mincho" w:cs="MS Mincho" w:hint="eastAsia"/>
        </w:rPr>
        <w:t>ピン端子ブロックコネクターによる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つのバランスアナログ入力を備えています。アナログ入力は、最大</w:t>
      </w:r>
      <w:r w:rsidRPr="001D6D13">
        <w:t>+2</w:t>
      </w:r>
      <w:r w:rsidR="00540B7F" w:rsidRPr="001D6D13">
        <w:t>4 </w:t>
      </w:r>
      <w:r w:rsidRPr="001D6D13">
        <w:t>dBu</w:t>
      </w:r>
      <w:r w:rsidRPr="001D6D13">
        <w:rPr>
          <w:rFonts w:ascii="MotoyaExCedarW3" w:eastAsia="MotoyaExCedarW3" w:hAnsi="MS Mincho" w:cs="MS Mincho" w:hint="eastAsia"/>
        </w:rPr>
        <w:t>の入力信号をサポートしています。デジタル拡張カードスロットを備えており、オプションのデジタル拡張カードを使用して、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チャンネルのデジタルオーディオ入力に対応できます。独自のプロトコルおよび業界標準のプロトコルが利用可能です。出力は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ピン（高電流）端子ブロックコネクターであり、</w:t>
      </w:r>
      <w:r w:rsidRPr="001D6D13">
        <w:t>10</w:t>
      </w:r>
      <w:r w:rsidRPr="001D6D13">
        <w:rPr>
          <w:rFonts w:ascii="MotoyaExCedarW3" w:eastAsia="MotoyaExCedarW3" w:hAnsi="MS Mincho" w:cs="MS Mincho" w:hint="eastAsia"/>
        </w:rPr>
        <w:t>～</w:t>
      </w:r>
      <w:r w:rsidRPr="001D6D13">
        <w:t>2</w:t>
      </w:r>
      <w:r w:rsidR="00540B7F" w:rsidRPr="001D6D13">
        <w:t>2 </w:t>
      </w:r>
      <w:r w:rsidRPr="001D6D13">
        <w:t>AWG</w:t>
      </w:r>
      <w:r w:rsidRPr="001D6D13">
        <w:rPr>
          <w:rFonts w:ascii="MotoyaExCedarW3" w:eastAsia="MotoyaExCedarW3" w:hAnsi="MS Mincho" w:cs="MS Mincho" w:hint="eastAsia"/>
        </w:rPr>
        <w:t>のケーブルを使用できます。スピーカープロセッシングに最適化された</w:t>
      </w:r>
      <w:r w:rsidRPr="001D6D13">
        <w:t>DSP</w:t>
      </w:r>
      <w:r w:rsidRPr="001D6D13">
        <w:rPr>
          <w:rFonts w:ascii="MotoyaExCedarW3" w:eastAsia="MotoyaExCedarW3" w:hAnsi="MS Mincho" w:cs="MS Mincho" w:hint="eastAsia"/>
        </w:rPr>
        <w:t>を搭載し、</w:t>
      </w:r>
      <w:r w:rsidRPr="001D6D13">
        <w:t>24-bit/4</w:t>
      </w:r>
      <w:r w:rsidR="00540B7F" w:rsidRPr="001D6D13">
        <w:t>8 </w:t>
      </w:r>
      <w:r w:rsidRPr="001D6D13">
        <w:t>kHz</w:t>
      </w:r>
      <w:r w:rsidRPr="001D6D13">
        <w:rPr>
          <w:rFonts w:ascii="MotoyaExCedarW3" w:eastAsia="MotoyaExCedarW3" w:hAnsi="MS Mincho" w:cs="MS Mincho" w:hint="eastAsia"/>
        </w:rPr>
        <w:t>の動作を実現しています。総レイテンシー（アナログ入力からアンプ出力）は、</w:t>
      </w:r>
      <w:r w:rsidRPr="001D6D13">
        <w:t>0.95</w:t>
      </w:r>
      <w:r w:rsidRPr="001D6D13">
        <w:rPr>
          <w:rFonts w:ascii="MotoyaExCedarW3" w:eastAsia="MotoyaExCedarW3" w:hAnsi="MS Mincho" w:cs="MS Mincho" w:hint="eastAsia"/>
        </w:rPr>
        <w:t>ミリ秒以下です。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つの各チャンネルの固定ブロック信号処理には、次の要素が含まれます。</w:t>
      </w:r>
      <w:r w:rsidRPr="001D6D13">
        <w:t>5</w:t>
      </w:r>
      <w:r w:rsidRPr="001D6D13">
        <w:rPr>
          <w:rFonts w:ascii="MotoyaExCedarW3" w:eastAsia="MotoyaExCedarW3" w:hAnsi="MS Mincho" w:cs="MS Mincho" w:hint="eastAsia"/>
        </w:rPr>
        <w:t>バンドパラメトリック入力</w:t>
      </w:r>
      <w:r w:rsidRPr="001D6D13">
        <w:t>EQ</w:t>
      </w:r>
      <w:r w:rsidRPr="001D6D13">
        <w:rPr>
          <w:rFonts w:ascii="MotoyaExCedarW3" w:eastAsia="MotoyaExCedarW3" w:hAnsi="MS Mincho" w:cs="MS Mincho" w:hint="eastAsia"/>
        </w:rPr>
        <w:t>、アレイ</w:t>
      </w:r>
      <w:r w:rsidRPr="001D6D13">
        <w:t>EQ</w:t>
      </w:r>
      <w:r w:rsidRPr="001D6D13">
        <w:rPr>
          <w:rFonts w:ascii="MotoyaExCedarW3" w:eastAsia="MotoyaExCedarW3" w:hAnsi="MS Mincho" w:cs="MS Mincho" w:hint="eastAsia"/>
        </w:rPr>
        <w:t>、バンドパス（クロスオーバー）フィルター、</w:t>
      </w:r>
      <w:r w:rsidRPr="001D6D13">
        <w:lastRenderedPageBreak/>
        <w:t>9</w:t>
      </w:r>
      <w:proofErr w:type="spellStart"/>
      <w:r w:rsidRPr="001D6D13">
        <w:rPr>
          <w:rFonts w:ascii="MotoyaExCedarW3" w:eastAsia="MotoyaExCedarW3" w:hAnsi="MS Mincho" w:cs="MS Mincho" w:hint="eastAsia"/>
        </w:rPr>
        <w:t>バンドパラメトリック出力</w:t>
      </w:r>
      <w:r w:rsidRPr="001D6D13">
        <w:t>EQ</w:t>
      </w:r>
      <w:r w:rsidRPr="001D6D13">
        <w:rPr>
          <w:rFonts w:ascii="MotoyaExCedarW3" w:eastAsia="MotoyaExCedarW3" w:hAnsi="MS Mincho" w:cs="MS Mincho" w:hint="eastAsia"/>
        </w:rPr>
        <w:t>、ディレイ、出力ピークおよび</w:t>
      </w:r>
      <w:r w:rsidRPr="001D6D13">
        <w:t>RMS</w:t>
      </w:r>
      <w:r w:rsidRPr="001D6D13">
        <w:rPr>
          <w:rFonts w:ascii="MotoyaExCedarW3" w:eastAsia="MotoyaExCedarW3" w:hAnsi="MS Mincho" w:cs="MS Mincho" w:hint="eastAsia"/>
        </w:rPr>
        <w:t>平均リミッタ</w:t>
      </w:r>
      <w:proofErr w:type="spellEnd"/>
      <w:r w:rsidRPr="001D6D13">
        <w:rPr>
          <w:rFonts w:ascii="MotoyaExCedarW3" w:eastAsia="MotoyaExCedarW3" w:hAnsi="MS Mincho" w:cs="MS Mincho" w:hint="eastAsia"/>
        </w:rPr>
        <w:t>ー。</w:t>
      </w:r>
      <w:r w:rsidR="00540B7F" w:rsidRPr="001D6D13">
        <w:t>8 </w:t>
      </w:r>
      <w:r w:rsidR="00540B7F" w:rsidRPr="001D6D13">
        <w:t>×</w:t>
      </w:r>
      <w:r w:rsidR="00540B7F" w:rsidRPr="001D6D13">
        <w:t> </w:t>
      </w:r>
      <w:r w:rsidRPr="001D6D13">
        <w:t>8</w:t>
      </w:r>
      <w:r w:rsidRPr="001D6D13">
        <w:rPr>
          <w:rFonts w:ascii="MotoyaExCedarW3" w:eastAsia="MotoyaExCedarW3" w:hAnsi="MS Mincho" w:cs="MS Mincho" w:hint="eastAsia"/>
        </w:rPr>
        <w:t>マトリクスミキサーを内蔵。入力／出力のあらゆる組み合わせのルーティングおよびアッテネーションに使用されます。トーン、ノイズ、およびスウィープ機能を備えたシグナルジェネレーターが内蔵され、アンプ単体でインピーダンススウィープの自動測定、レコード、および保存がすべてのチャンネルで可能です。フロントパネルに、入力信号、入力クリッピング、出力リミッター、および異常を示す</w:t>
      </w:r>
      <w:r w:rsidRPr="001D6D13">
        <w:t>LED</w:t>
      </w:r>
      <w:r w:rsidRPr="001D6D13">
        <w:rPr>
          <w:rFonts w:ascii="MotoyaExCedarW3" w:eastAsia="MotoyaExCedarW3" w:hAnsi="MS Mincho" w:cs="MS Mincho" w:hint="eastAsia"/>
        </w:rPr>
        <w:t>インジケーターを備え、</w:t>
      </w:r>
      <w:r w:rsidRPr="001D6D13">
        <w:t>24</w:t>
      </w:r>
      <w:r w:rsidR="00540B7F" w:rsidRPr="001D6D13">
        <w:t>0 </w:t>
      </w:r>
      <w:bookmarkStart w:id="0" w:name="OLE_LINK59"/>
      <w:r w:rsidR="00540B7F" w:rsidRPr="001D6D13">
        <w:t>×</w:t>
      </w:r>
      <w:bookmarkEnd w:id="0"/>
      <w:r w:rsidR="00540B7F" w:rsidRPr="001D6D13">
        <w:t> </w:t>
      </w:r>
      <w:r w:rsidRPr="001D6D13">
        <w:t>64</w:t>
      </w:r>
      <w:r w:rsidRPr="001D6D13">
        <w:rPr>
          <w:rFonts w:ascii="MotoyaExCedarW3" w:eastAsia="MotoyaExCedarW3" w:hAnsi="MS Mincho" w:cs="MS Mincho" w:hint="eastAsia"/>
        </w:rPr>
        <w:t>サイズの</w:t>
      </w:r>
      <w:r w:rsidRPr="001D6D13">
        <w:t>LCD</w:t>
      </w:r>
      <w:r w:rsidRPr="001D6D13">
        <w:rPr>
          <w:rFonts w:ascii="MotoyaExCedarW3" w:eastAsia="MotoyaExCedarW3" w:hAnsi="MS Mincho" w:cs="MS Mincho" w:hint="eastAsia"/>
        </w:rPr>
        <w:t>メインディスプレイによるユーザーインターフェースを搭載しています。フロントパネルインターフェースからアクセスできる機能には、出力設定、異常ログ、ミュート、入力感度選択、出力アッテネーション、チャンネルごとの</w:t>
      </w:r>
      <w:r w:rsidRPr="001D6D13">
        <w:t>EQ</w:t>
      </w:r>
      <w:r w:rsidRPr="001D6D13">
        <w:rPr>
          <w:rFonts w:ascii="MotoyaExCedarW3" w:eastAsia="MotoyaExCedarW3" w:hAnsi="MS Mincho" w:cs="MS Mincho" w:hint="eastAsia"/>
        </w:rPr>
        <w:t>オン／オフ、およびスピーカープロセッシングプリセットの呼び出しが含まれます。また、フロントパネルには</w:t>
      </w:r>
      <w:r w:rsidRPr="001D6D13">
        <w:t>USB</w:t>
      </w:r>
      <w:r w:rsidRPr="001D6D13">
        <w:rPr>
          <w:rFonts w:ascii="MotoyaExCedarW3" w:eastAsia="MotoyaExCedarW3" w:hAnsi="MS Mincho" w:cs="MS Mincho" w:hint="eastAsia"/>
        </w:rPr>
        <w:t>接続による</w:t>
      </w:r>
      <w:r w:rsidRPr="001D6D13">
        <w:t>PC</w:t>
      </w:r>
      <w:r w:rsidRPr="001D6D13">
        <w:rPr>
          <w:rFonts w:ascii="MotoyaExCedarW3" w:eastAsia="MotoyaExCedarW3" w:hAnsi="MS Mincho" w:cs="MS Mincho" w:hint="eastAsia"/>
        </w:rPr>
        <w:t>インターフェースを備えており、</w:t>
      </w:r>
      <w:r w:rsidRPr="001D6D13">
        <w:t>ControlSpace</w:t>
      </w:r>
      <w:r w:rsidR="00540B7F" w:rsidRPr="001D6D13">
        <w:t xml:space="preserve"> </w:t>
      </w:r>
      <w:r w:rsidRPr="001D6D13">
        <w:t>Designer</w:t>
      </w:r>
      <w:r w:rsidRPr="001D6D13">
        <w:rPr>
          <w:rFonts w:ascii="MotoyaExCedarW3" w:eastAsia="MotoyaExCedarW3" w:hAnsi="MS Mincho" w:cs="MS Mincho" w:hint="eastAsia"/>
        </w:rPr>
        <w:t>ソフトウェアを使用して、アンプのセットアップ、設定、およびモニタリングが可能です。また、リアパネルに</w:t>
      </w:r>
      <w:r w:rsidRPr="001D6D13">
        <w:t>RJ-45</w:t>
      </w:r>
      <w:r w:rsidRPr="001D6D13">
        <w:rPr>
          <w:rFonts w:ascii="MotoyaExCedarW3" w:eastAsia="MotoyaExCedarW3" w:hAnsi="MS Mincho" w:cs="MS Mincho" w:hint="eastAsia"/>
        </w:rPr>
        <w:t>コネクターによる</w:t>
      </w:r>
      <w:r w:rsidRPr="001D6D13">
        <w:t>Ethernet</w:t>
      </w:r>
      <w:r w:rsidRPr="001D6D13">
        <w:rPr>
          <w:rFonts w:ascii="MotoyaExCedarW3" w:eastAsia="MotoyaExCedarW3" w:hAnsi="MS Mincho" w:cs="MS Mincho" w:hint="eastAsia"/>
        </w:rPr>
        <w:t>インターフェースも備えており、</w:t>
      </w:r>
      <w:r w:rsidRPr="001D6D13">
        <w:t>ControlSpace</w:t>
      </w:r>
      <w:r w:rsidR="00540B7F" w:rsidRPr="001D6D13">
        <w:t xml:space="preserve"> </w:t>
      </w:r>
      <w:proofErr w:type="spellStart"/>
      <w:r w:rsidRPr="001D6D13">
        <w:t>Designer</w:t>
      </w:r>
      <w:r w:rsidRPr="001D6D13">
        <w:rPr>
          <w:rFonts w:ascii="MotoyaExCedarW3" w:eastAsia="MotoyaExCedarW3" w:hAnsi="MS Mincho" w:cs="MS Mincho" w:hint="eastAsia"/>
        </w:rPr>
        <w:t>ソフトウェアを実行している</w:t>
      </w:r>
      <w:r w:rsidRPr="001D6D13">
        <w:t>PC</w:t>
      </w:r>
      <w:r w:rsidRPr="001D6D13">
        <w:rPr>
          <w:rFonts w:ascii="MotoyaExCedarW3" w:eastAsia="MotoyaExCedarW3" w:hAnsi="MS Mincho" w:cs="MS Mincho" w:hint="eastAsia"/>
        </w:rPr>
        <w:t>を使用して、複数のネットワークバージョンのアンプの</w:t>
      </w:r>
      <w:r w:rsidRPr="001D6D13">
        <w:t>Serial</w:t>
      </w:r>
      <w:proofErr w:type="spellEnd"/>
      <w:r w:rsidR="00540B7F" w:rsidRPr="001D6D13">
        <w:t xml:space="preserve"> </w:t>
      </w:r>
      <w:r w:rsidRPr="001D6D13">
        <w:t>over</w:t>
      </w:r>
      <w:r w:rsidR="00540B7F" w:rsidRPr="001D6D13">
        <w:t xml:space="preserve"> </w:t>
      </w:r>
      <w:r w:rsidRPr="001D6D13">
        <w:t>Ethernet</w:t>
      </w:r>
      <w:r w:rsidRPr="001D6D13">
        <w:rPr>
          <w:rFonts w:ascii="MotoyaExCedarW3" w:eastAsia="MotoyaExCedarW3" w:hAnsi="MS Mincho" w:cs="MS Mincho" w:hint="eastAsia"/>
        </w:rPr>
        <w:t>通信およびネットワークコントロール／モニタリングが可能です。本体ケースはスチール製で、耐久性の高いブラック仕上げです。寸法は</w:t>
      </w:r>
      <w:r w:rsidRPr="001D6D13">
        <w:t>19</w:t>
      </w:r>
      <w:r w:rsidR="00540B7F" w:rsidRPr="001D6D13">
        <w:t>.0</w:t>
      </w:r>
      <w:r w:rsidRPr="001D6D13">
        <w:rPr>
          <w:rFonts w:ascii="MotoyaExCedarW3" w:eastAsia="MotoyaExCedarW3" w:hAnsi="MS Mincho" w:cs="MS Mincho" w:hint="eastAsia"/>
        </w:rPr>
        <w:t>インチ（</w:t>
      </w:r>
      <w:r w:rsidRPr="001D6D13">
        <w:t>48</w:t>
      </w:r>
      <w:r w:rsidR="00540B7F" w:rsidRPr="001D6D13">
        <w:t>3 </w:t>
      </w:r>
      <w:r w:rsidRPr="001D6D13">
        <w:t>mm</w:t>
      </w:r>
      <w:r w:rsidRPr="001D6D13">
        <w:rPr>
          <w:rFonts w:ascii="MotoyaExCedarW3" w:eastAsia="MotoyaExCedarW3" w:hAnsi="MS Mincho" w:cs="MS Mincho" w:hint="eastAsia"/>
        </w:rPr>
        <w:t>）で、</w:t>
      </w:r>
      <w:r w:rsidRPr="001D6D13">
        <w:t>EIA-310</w:t>
      </w:r>
      <w:r w:rsidRPr="001D6D13">
        <w:rPr>
          <w:rFonts w:ascii="MotoyaExCedarW3" w:eastAsia="MotoyaExCedarW3" w:hAnsi="MS Mincho" w:cs="MS Mincho" w:hint="eastAsia"/>
        </w:rPr>
        <w:t>標準ラックマウントに対応しています。高さ</w:t>
      </w:r>
      <w:r w:rsidRPr="001D6D13">
        <w:t>8</w:t>
      </w:r>
      <w:r w:rsidR="00540B7F" w:rsidRPr="001D6D13">
        <w:t>8 </w:t>
      </w:r>
      <w:r w:rsidRPr="001D6D13">
        <w:t>mm</w:t>
      </w:r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2RU</w:t>
      </w:r>
      <w:r w:rsidRPr="001D6D13">
        <w:rPr>
          <w:rFonts w:ascii="MotoyaExCedarW3" w:eastAsia="MotoyaExCedarW3" w:hAnsi="MS Mincho" w:cs="MS Mincho" w:hint="eastAsia"/>
        </w:rPr>
        <w:t>、</w:t>
      </w:r>
      <w:r w:rsidRPr="001D6D13">
        <w:t>3.5</w:t>
      </w:r>
      <w:r w:rsidRPr="001D6D13">
        <w:rPr>
          <w:rFonts w:ascii="MotoyaExCedarW3" w:eastAsia="MotoyaExCedarW3" w:hAnsi="MS Mincho" w:cs="MS Mincho" w:hint="eastAsia"/>
        </w:rPr>
        <w:t>インチ）、奥行き</w:t>
      </w:r>
      <w:r w:rsidRPr="001D6D13">
        <w:t>52</w:t>
      </w:r>
      <w:r w:rsidR="00540B7F" w:rsidRPr="001D6D13">
        <w:t>5 </w:t>
      </w:r>
      <w:r w:rsidRPr="001D6D13">
        <w:t>mm</w:t>
      </w:r>
      <w:r w:rsidRPr="001D6D13">
        <w:rPr>
          <w:rFonts w:ascii="MotoyaExCedarW3" w:eastAsia="MotoyaExCedarW3" w:hAnsi="MS Mincho" w:cs="MS Mincho" w:hint="eastAsia"/>
        </w:rPr>
        <w:t>（</w:t>
      </w:r>
      <w:r w:rsidRPr="001D6D13">
        <w:t>20.7</w:t>
      </w:r>
      <w:r w:rsidRPr="001D6D13">
        <w:rPr>
          <w:rFonts w:ascii="MotoyaExCedarW3" w:eastAsia="MotoyaExCedarW3" w:hAnsi="MS Mincho" w:cs="MS Mincho" w:hint="eastAsia"/>
        </w:rPr>
        <w:t>インチ）です。重量は</w:t>
      </w:r>
      <w:r w:rsidRPr="001D6D13">
        <w:t>12.</w:t>
      </w:r>
      <w:r w:rsidR="00540B7F" w:rsidRPr="001D6D13">
        <w:t>9 </w:t>
      </w:r>
      <w:proofErr w:type="spellStart"/>
      <w:r w:rsidRPr="001D6D13">
        <w:t>kg</w:t>
      </w:r>
      <w:r w:rsidRPr="001D6D13">
        <w:rPr>
          <w:rFonts w:ascii="MotoyaExCedarW3" w:eastAsia="MotoyaExCedarW3" w:hAnsi="MS Mincho" w:cs="MS Mincho" w:hint="eastAsia"/>
        </w:rPr>
        <w:t>です</w:t>
      </w:r>
      <w:proofErr w:type="spellEnd"/>
      <w:r w:rsidRPr="001D6D13">
        <w:rPr>
          <w:rFonts w:ascii="MotoyaExCedarW3" w:eastAsia="MotoyaExCedarW3" w:hAnsi="MS Mincho" w:cs="MS Mincho" w:hint="eastAsia"/>
        </w:rPr>
        <w:t>。</w:t>
      </w:r>
    </w:p>
    <w:p w14:paraId="61EF392A" w14:textId="6B66B5B2" w:rsidR="00A10ECD" w:rsidRPr="001D6D13" w:rsidRDefault="00E57F98" w:rsidP="00E57F98">
      <w:proofErr w:type="spellStart"/>
      <w:r w:rsidRPr="001D6D13">
        <w:rPr>
          <w:rFonts w:ascii="MotoyaExCedarW3" w:eastAsia="MotoyaExCedarW3" w:hAnsi="MS Mincho" w:cs="MS Mincho" w:hint="eastAsia"/>
        </w:rPr>
        <w:t>正式名称は</w:t>
      </w:r>
      <w:r w:rsidRPr="001D6D13">
        <w:t>PowerMatch</w:t>
      </w:r>
      <w:proofErr w:type="spellEnd"/>
      <w:r w:rsidR="00540B7F" w:rsidRPr="001D6D13">
        <w:t xml:space="preserve"> </w:t>
      </w:r>
      <w:r w:rsidRPr="001D6D13">
        <w:t>PM8500N</w:t>
      </w:r>
      <w:r w:rsidR="00540B7F" w:rsidRPr="001D6D13">
        <w:t xml:space="preserve"> </w:t>
      </w:r>
      <w:r w:rsidRPr="001D6D13">
        <w:t>configurable</w:t>
      </w:r>
      <w:r w:rsidR="00540B7F" w:rsidRPr="001D6D13">
        <w:t xml:space="preserve"> </w:t>
      </w:r>
      <w:r w:rsidRPr="001D6D13">
        <w:t>professional</w:t>
      </w:r>
      <w:r w:rsidR="00540B7F" w:rsidRPr="001D6D13">
        <w:t xml:space="preserve"> </w:t>
      </w:r>
      <w:r w:rsidRPr="001D6D13">
        <w:t>power</w:t>
      </w:r>
      <w:r w:rsidR="00540B7F" w:rsidRPr="001D6D13">
        <w:t xml:space="preserve"> </w:t>
      </w:r>
      <w:proofErr w:type="spellStart"/>
      <w:r w:rsidRPr="001D6D13">
        <w:t>amplifier</w:t>
      </w:r>
      <w:r w:rsidRPr="001D6D13">
        <w:rPr>
          <w:rFonts w:ascii="MotoyaExCedarW3" w:eastAsia="MotoyaExCedarW3" w:hAnsi="MS Mincho" w:cs="MS Mincho" w:hint="eastAsia"/>
        </w:rPr>
        <w:t>です</w:t>
      </w:r>
      <w:proofErr w:type="spellEnd"/>
      <w:r w:rsidRPr="001D6D13">
        <w:rPr>
          <w:rFonts w:ascii="MotoyaExCedarW3" w:eastAsia="MotoyaExCedarW3" w:hAnsi="MS Mincho" w:cs="MS Mincho" w:hint="eastAsia"/>
        </w:rPr>
        <w:t>。</w:t>
      </w:r>
    </w:p>
    <w:sectPr w:rsidR="00A10ECD" w:rsidRPr="001D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39"/>
    <w:multiLevelType w:val="hybridMultilevel"/>
    <w:tmpl w:val="604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724"/>
    <w:multiLevelType w:val="hybridMultilevel"/>
    <w:tmpl w:val="35E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350"/>
    <w:multiLevelType w:val="hybridMultilevel"/>
    <w:tmpl w:val="F03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4EE1"/>
    <w:multiLevelType w:val="hybridMultilevel"/>
    <w:tmpl w:val="B3A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518"/>
    <w:multiLevelType w:val="hybridMultilevel"/>
    <w:tmpl w:val="FA8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2A3"/>
    <w:multiLevelType w:val="hybridMultilevel"/>
    <w:tmpl w:val="6E2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5"/>
  </w:num>
  <w:num w:numId="2" w16cid:durableId="30964347">
    <w:abstractNumId w:val="3"/>
  </w:num>
  <w:num w:numId="3" w16cid:durableId="732657686">
    <w:abstractNumId w:val="4"/>
  </w:num>
  <w:num w:numId="4" w16cid:durableId="1362126117">
    <w:abstractNumId w:val="1"/>
  </w:num>
  <w:num w:numId="5" w16cid:durableId="1573350709">
    <w:abstractNumId w:val="7"/>
  </w:num>
  <w:num w:numId="6" w16cid:durableId="1209224699">
    <w:abstractNumId w:val="6"/>
  </w:num>
  <w:num w:numId="7" w16cid:durableId="1986662481">
    <w:abstractNumId w:val="2"/>
  </w:num>
  <w:num w:numId="8" w16cid:durableId="93081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1C47E5"/>
    <w:rsid w:val="001C67CC"/>
    <w:rsid w:val="001D6D13"/>
    <w:rsid w:val="001E3557"/>
    <w:rsid w:val="001E6CAA"/>
    <w:rsid w:val="00207840"/>
    <w:rsid w:val="00221651"/>
    <w:rsid w:val="0049103D"/>
    <w:rsid w:val="0049508E"/>
    <w:rsid w:val="004A4A4B"/>
    <w:rsid w:val="00540B7F"/>
    <w:rsid w:val="00583198"/>
    <w:rsid w:val="005B7E23"/>
    <w:rsid w:val="00614DEA"/>
    <w:rsid w:val="00622765"/>
    <w:rsid w:val="0068025D"/>
    <w:rsid w:val="006D18FD"/>
    <w:rsid w:val="00773749"/>
    <w:rsid w:val="007E73B3"/>
    <w:rsid w:val="00820E1B"/>
    <w:rsid w:val="008B59ED"/>
    <w:rsid w:val="008D5C2D"/>
    <w:rsid w:val="00955594"/>
    <w:rsid w:val="009A7DC6"/>
    <w:rsid w:val="00A10ECD"/>
    <w:rsid w:val="00A6784F"/>
    <w:rsid w:val="00AB5905"/>
    <w:rsid w:val="00AC0800"/>
    <w:rsid w:val="00B02661"/>
    <w:rsid w:val="00B246F0"/>
    <w:rsid w:val="00B57478"/>
    <w:rsid w:val="00B97618"/>
    <w:rsid w:val="00BD2873"/>
    <w:rsid w:val="00BE0325"/>
    <w:rsid w:val="00BF7C4B"/>
    <w:rsid w:val="00C521F3"/>
    <w:rsid w:val="00D24160"/>
    <w:rsid w:val="00D4551C"/>
    <w:rsid w:val="00D47F72"/>
    <w:rsid w:val="00E50E4C"/>
    <w:rsid w:val="00E57F98"/>
    <w:rsid w:val="00E90563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2</Pages>
  <Words>1890</Words>
  <Characters>2319</Characters>
  <DocSecurity>0</DocSecurity>
  <Lines>52</Lines>
  <Paragraphs>15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2023-07-14T19:37:00Z</dcterms:created>
  <dcterms:modified xsi:type="dcterms:W3CDTF">2023-07-14T19:42:00Z</dcterms:modified>
</cp:coreProperties>
</file>